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1AD" w:rsidRPr="004C006F" w:rsidRDefault="00FB01AD" w:rsidP="00FB01AD">
      <w:pPr>
        <w:widowControl w:val="0"/>
        <w:shd w:val="clear" w:color="auto" w:fill="FFFFFF"/>
        <w:spacing w:after="0" w:line="240" w:lineRule="auto"/>
        <w:ind w:left="4962"/>
        <w:jc w:val="both"/>
        <w:rPr>
          <w:rFonts w:ascii="Times New Roman" w:eastAsia="Arial" w:hAnsi="Times New Roman" w:cs="Times New Roman"/>
          <w:bCs/>
          <w:sz w:val="28"/>
          <w:szCs w:val="28"/>
          <w:u w:color="000000"/>
          <w:lang w:val="uk-UA" w:eastAsia="ru-RU"/>
        </w:rPr>
      </w:pPr>
      <w:r w:rsidRPr="004C006F">
        <w:rPr>
          <w:rFonts w:ascii="Times New Roman" w:eastAsia="Arial" w:hAnsi="Times New Roman" w:cs="Times New Roman"/>
          <w:bCs/>
          <w:sz w:val="28"/>
          <w:szCs w:val="28"/>
          <w:u w:color="000000"/>
          <w:lang w:val="uk-UA" w:eastAsia="ru-RU"/>
        </w:rPr>
        <w:t>ЗАТВЕРДЖЕНО</w:t>
      </w:r>
    </w:p>
    <w:p w:rsidR="00FB01AD" w:rsidRDefault="00FB01AD" w:rsidP="00FB01AD">
      <w:pPr>
        <w:widowControl w:val="0"/>
        <w:shd w:val="clear" w:color="auto" w:fill="FFFFFF"/>
        <w:spacing w:after="0" w:line="240" w:lineRule="auto"/>
        <w:ind w:left="4962"/>
        <w:jc w:val="both"/>
        <w:rPr>
          <w:rFonts w:ascii="Times New Roman" w:eastAsia="Arial" w:hAnsi="Times New Roman" w:cs="Times New Roman"/>
          <w:bCs/>
          <w:sz w:val="28"/>
          <w:szCs w:val="28"/>
          <w:u w:color="000000"/>
          <w:lang w:val="uk-UA" w:eastAsia="ru-RU"/>
        </w:rPr>
      </w:pPr>
      <w:r w:rsidRPr="004C006F">
        <w:rPr>
          <w:rFonts w:ascii="Times New Roman" w:eastAsia="Arial" w:hAnsi="Times New Roman" w:cs="Times New Roman"/>
          <w:bCs/>
          <w:sz w:val="28"/>
          <w:szCs w:val="28"/>
          <w:u w:color="000000"/>
          <w:lang w:val="uk-UA" w:eastAsia="ru-RU"/>
        </w:rPr>
        <w:t>Рішення</w:t>
      </w:r>
      <w:r>
        <w:rPr>
          <w:rFonts w:ascii="Times New Roman" w:eastAsia="Arial" w:hAnsi="Times New Roman" w:cs="Times New Roman"/>
          <w:bCs/>
          <w:sz w:val="28"/>
          <w:szCs w:val="28"/>
          <w:u w:color="000000"/>
          <w:lang w:val="uk-UA" w:eastAsia="ru-RU"/>
        </w:rPr>
        <w:t xml:space="preserve"> </w:t>
      </w:r>
      <w:r>
        <w:rPr>
          <w:rFonts w:ascii="Times New Roman" w:eastAsia="Arial" w:hAnsi="Times New Roman" w:cs="Times New Roman"/>
          <w:bCs/>
          <w:sz w:val="28"/>
          <w:szCs w:val="28"/>
          <w:u w:color="000000"/>
          <w:lang w:val="uk-UA" w:eastAsia="ru-RU"/>
        </w:rPr>
        <w:t>вісімнадцятої с</w:t>
      </w:r>
      <w:r w:rsidRPr="004C006F">
        <w:rPr>
          <w:rFonts w:ascii="Times New Roman" w:eastAsia="Arial" w:hAnsi="Times New Roman" w:cs="Times New Roman"/>
          <w:bCs/>
          <w:sz w:val="28"/>
          <w:szCs w:val="28"/>
          <w:u w:color="000000"/>
          <w:lang w:val="uk-UA" w:eastAsia="ru-RU"/>
        </w:rPr>
        <w:t xml:space="preserve">есії Коростишівської міської ради </w:t>
      </w:r>
      <w:r>
        <w:rPr>
          <w:rFonts w:ascii="Times New Roman" w:eastAsia="Arial" w:hAnsi="Times New Roman" w:cs="Times New Roman"/>
          <w:bCs/>
          <w:sz w:val="28"/>
          <w:szCs w:val="28"/>
          <w:u w:color="000000"/>
          <w:lang w:val="uk-UA" w:eastAsia="ru-RU"/>
        </w:rPr>
        <w:t>восьмого</w:t>
      </w:r>
      <w:r w:rsidRPr="004C006F">
        <w:rPr>
          <w:rFonts w:ascii="Times New Roman" w:eastAsia="Arial" w:hAnsi="Times New Roman" w:cs="Times New Roman"/>
          <w:bCs/>
          <w:sz w:val="28"/>
          <w:szCs w:val="28"/>
          <w:u w:color="000000"/>
          <w:lang w:val="uk-UA" w:eastAsia="ru-RU"/>
        </w:rPr>
        <w:t xml:space="preserve"> скликання </w:t>
      </w:r>
      <w:bookmarkStart w:id="0" w:name="_GoBack"/>
      <w:bookmarkEnd w:id="0"/>
    </w:p>
    <w:p w:rsidR="00FB01AD" w:rsidRPr="004C006F" w:rsidRDefault="00FB01AD" w:rsidP="00FB01AD">
      <w:pPr>
        <w:widowControl w:val="0"/>
        <w:shd w:val="clear" w:color="auto" w:fill="FFFFFF"/>
        <w:spacing w:after="0" w:line="240" w:lineRule="auto"/>
        <w:ind w:left="4962"/>
        <w:jc w:val="both"/>
        <w:rPr>
          <w:rFonts w:ascii="Times New Roman" w:eastAsia="Arial" w:hAnsi="Times New Roman" w:cs="Times New Roman"/>
          <w:bCs/>
          <w:sz w:val="28"/>
          <w:szCs w:val="28"/>
          <w:u w:color="000000"/>
          <w:lang w:val="uk-UA" w:eastAsia="ru-RU"/>
        </w:rPr>
      </w:pPr>
      <w:r>
        <w:rPr>
          <w:rFonts w:ascii="Times New Roman" w:eastAsia="Arial" w:hAnsi="Times New Roman" w:cs="Times New Roman"/>
          <w:bCs/>
          <w:sz w:val="28"/>
          <w:szCs w:val="28"/>
          <w:u w:color="000000"/>
          <w:lang w:val="uk-UA" w:eastAsia="ru-RU"/>
        </w:rPr>
        <w:t>__________________</w:t>
      </w:r>
      <w:r>
        <w:rPr>
          <w:rFonts w:ascii="Times New Roman" w:eastAsia="Arial" w:hAnsi="Times New Roman" w:cs="Times New Roman"/>
          <w:bCs/>
          <w:sz w:val="28"/>
          <w:szCs w:val="28"/>
          <w:u w:color="000000"/>
          <w:lang w:val="uk-UA" w:eastAsia="ru-RU"/>
        </w:rPr>
        <w:t xml:space="preserve"> </w:t>
      </w:r>
      <w:r w:rsidRPr="004C006F">
        <w:rPr>
          <w:rFonts w:ascii="Times New Roman" w:eastAsia="Arial" w:hAnsi="Times New Roman" w:cs="Times New Roman"/>
          <w:bCs/>
          <w:sz w:val="28"/>
          <w:szCs w:val="28"/>
          <w:u w:color="000000"/>
          <w:lang w:val="uk-UA" w:eastAsia="ru-RU"/>
        </w:rPr>
        <w:t xml:space="preserve"> № _______</w:t>
      </w:r>
    </w:p>
    <w:p w:rsidR="00057D68" w:rsidRDefault="00057D68" w:rsidP="0090519D">
      <w:pPr>
        <w:spacing w:after="0" w:line="240" w:lineRule="auto"/>
        <w:rPr>
          <w:rFonts w:ascii="Times New Roman" w:eastAsia="Arial" w:hAnsi="Times New Roman" w:cs="Times New Roman"/>
          <w:bCs/>
          <w:sz w:val="28"/>
          <w:szCs w:val="28"/>
          <w:u w:color="000000"/>
          <w:lang w:val="uk-UA" w:eastAsia="ru-RU"/>
        </w:rPr>
      </w:pPr>
    </w:p>
    <w:p w:rsidR="00FB01AD" w:rsidRDefault="00FB01AD" w:rsidP="0090519D">
      <w:pPr>
        <w:spacing w:after="0" w:line="240" w:lineRule="auto"/>
        <w:rPr>
          <w:rFonts w:ascii="Times New Roman" w:eastAsia="Arial" w:hAnsi="Times New Roman" w:cs="Times New Roman"/>
          <w:bCs/>
          <w:sz w:val="28"/>
          <w:szCs w:val="28"/>
          <w:u w:color="000000"/>
          <w:lang w:val="uk-UA" w:eastAsia="ru-RU"/>
        </w:rPr>
      </w:pPr>
    </w:p>
    <w:p w:rsidR="00057D68" w:rsidRPr="0071178D" w:rsidRDefault="00057D68" w:rsidP="0090519D">
      <w:pPr>
        <w:spacing w:after="0" w:line="240" w:lineRule="auto"/>
        <w:rPr>
          <w:rFonts w:ascii="Calibri" w:eastAsia="Calibri" w:hAnsi="Calibri" w:cs="Times New Roman"/>
          <w:lang w:val="uk-UA"/>
        </w:rPr>
      </w:pPr>
    </w:p>
    <w:p w:rsidR="005D2AA7" w:rsidRPr="0071178D" w:rsidRDefault="005D2AA7" w:rsidP="005D2AA7">
      <w:pPr>
        <w:spacing w:after="0"/>
        <w:jc w:val="center"/>
        <w:rPr>
          <w:rFonts w:ascii="Calibri" w:eastAsia="Calibri" w:hAnsi="Calibri" w:cs="Times New Roman"/>
          <w:lang w:val="uk-UA"/>
        </w:rPr>
      </w:pPr>
      <w:r w:rsidRPr="0071178D">
        <w:rPr>
          <w:rFonts w:ascii="Times New Roman" w:eastAsia="Times New Roman" w:hAnsi="Times New Roman" w:cs="Times New Roman"/>
          <w:noProof/>
          <w:sz w:val="24"/>
          <w:szCs w:val="24"/>
          <w:lang w:eastAsia="ru-RU"/>
        </w:rPr>
        <w:drawing>
          <wp:inline distT="0" distB="0" distL="0" distR="0">
            <wp:extent cx="3181985" cy="2028620"/>
            <wp:effectExtent l="0" t="0" r="0" b="0"/>
            <wp:docPr id="1" name="Рисунок 1" descr="ÐÐ°ÑÑÐ¸Ð½ÐºÐ¸ Ð¿Ð¾ Ð·Ð°Ð¿ÑÐ¾ÑÑ Ð³ÐµÑÐ± Ð¼ÑÑÑÐ° ÐºÐ¾ÑÐ¾ÑÑÐ¸ÑÐµÐ²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ÑÑÐ¸Ð½ÐºÐ¸ Ð¿Ð¾ Ð·Ð°Ð¿ÑÐ¾ÑÑ Ð³ÐµÑÐ± Ð¼ÑÑÑÐ° ÐºÐ¾ÑÐ¾ÑÑÐ¸ÑÐµÐ²Ð°"/>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0951" cy="2034336"/>
                    </a:xfrm>
                    <a:prstGeom prst="rect">
                      <a:avLst/>
                    </a:prstGeom>
                    <a:noFill/>
                    <a:ln>
                      <a:noFill/>
                    </a:ln>
                  </pic:spPr>
                </pic:pic>
              </a:graphicData>
            </a:graphic>
          </wp:inline>
        </w:drawing>
      </w:r>
    </w:p>
    <w:p w:rsidR="005D2AA7" w:rsidRPr="0071178D" w:rsidRDefault="005D2AA7" w:rsidP="005D2AA7">
      <w:pPr>
        <w:spacing w:after="0"/>
        <w:ind w:left="10" w:right="136" w:hanging="10"/>
        <w:jc w:val="center"/>
        <w:rPr>
          <w:rFonts w:ascii="Calibri" w:eastAsia="Calibri" w:hAnsi="Calibri" w:cs="Times New Roman"/>
          <w:b/>
          <w:sz w:val="32"/>
          <w:lang w:val="uk-UA"/>
        </w:rPr>
      </w:pPr>
    </w:p>
    <w:p w:rsidR="005D2AA7" w:rsidRPr="0071178D" w:rsidRDefault="005D2AA7" w:rsidP="005D2AA7">
      <w:pPr>
        <w:spacing w:after="183"/>
        <w:ind w:left="10" w:right="136" w:hanging="10"/>
        <w:jc w:val="center"/>
        <w:rPr>
          <w:rFonts w:ascii="Times New Roman" w:eastAsia="Calibri" w:hAnsi="Times New Roman" w:cs="Times New Roman"/>
          <w:sz w:val="40"/>
          <w:szCs w:val="40"/>
          <w:lang w:val="uk-UA"/>
        </w:rPr>
      </w:pPr>
      <w:r w:rsidRPr="0071178D">
        <w:rPr>
          <w:rFonts w:ascii="Times New Roman" w:eastAsia="Calibri" w:hAnsi="Times New Roman" w:cs="Times New Roman"/>
          <w:b/>
          <w:sz w:val="40"/>
          <w:szCs w:val="40"/>
          <w:lang w:val="uk-UA"/>
        </w:rPr>
        <w:t xml:space="preserve">ПРОГРАМА   </w:t>
      </w:r>
    </w:p>
    <w:p w:rsidR="005D2AA7" w:rsidRPr="0071178D" w:rsidRDefault="005D2AA7" w:rsidP="005D2AA7">
      <w:pPr>
        <w:spacing w:after="183"/>
        <w:ind w:left="10" w:right="150" w:hanging="10"/>
        <w:jc w:val="center"/>
        <w:rPr>
          <w:rFonts w:ascii="Times New Roman" w:eastAsia="Calibri" w:hAnsi="Times New Roman" w:cs="Times New Roman"/>
          <w:sz w:val="40"/>
          <w:szCs w:val="40"/>
          <w:lang w:val="uk-UA"/>
        </w:rPr>
      </w:pPr>
      <w:r w:rsidRPr="0071178D">
        <w:rPr>
          <w:rFonts w:ascii="Times New Roman" w:eastAsia="Calibri" w:hAnsi="Times New Roman" w:cs="Times New Roman"/>
          <w:b/>
          <w:sz w:val="40"/>
          <w:szCs w:val="40"/>
          <w:lang w:val="uk-UA"/>
        </w:rPr>
        <w:t xml:space="preserve"> </w:t>
      </w:r>
      <w:r w:rsidR="00667C0F">
        <w:rPr>
          <w:rFonts w:ascii="Times New Roman" w:eastAsia="Calibri" w:hAnsi="Times New Roman" w:cs="Times New Roman"/>
          <w:b/>
          <w:sz w:val="40"/>
          <w:szCs w:val="40"/>
          <w:lang w:val="uk-UA"/>
        </w:rPr>
        <w:t>с</w:t>
      </w:r>
      <w:r w:rsidRPr="0071178D">
        <w:rPr>
          <w:rFonts w:ascii="Times New Roman" w:eastAsia="Calibri" w:hAnsi="Times New Roman" w:cs="Times New Roman"/>
          <w:b/>
          <w:sz w:val="40"/>
          <w:szCs w:val="40"/>
          <w:lang w:val="uk-UA"/>
        </w:rPr>
        <w:t>оціально</w:t>
      </w:r>
      <w:r w:rsidR="00651F29">
        <w:rPr>
          <w:rFonts w:ascii="Times New Roman" w:eastAsia="Calibri" w:hAnsi="Times New Roman" w:cs="Times New Roman"/>
          <w:b/>
          <w:sz w:val="40"/>
          <w:szCs w:val="40"/>
          <w:lang w:val="uk-UA"/>
        </w:rPr>
        <w:t>-економічного</w:t>
      </w:r>
      <w:r w:rsidRPr="0071178D">
        <w:rPr>
          <w:rFonts w:ascii="Times New Roman" w:eastAsia="Calibri" w:hAnsi="Times New Roman" w:cs="Times New Roman"/>
          <w:b/>
          <w:sz w:val="40"/>
          <w:szCs w:val="40"/>
          <w:lang w:val="uk-UA"/>
        </w:rPr>
        <w:t xml:space="preserve"> розвитку  населених пунктів Коростишівської міської ради  </w:t>
      </w:r>
    </w:p>
    <w:p w:rsidR="005D2AA7" w:rsidRPr="0071178D" w:rsidRDefault="005D2AA7" w:rsidP="005D2AA7">
      <w:pPr>
        <w:spacing w:after="288"/>
        <w:ind w:left="10" w:right="140" w:hanging="10"/>
        <w:jc w:val="center"/>
        <w:rPr>
          <w:rFonts w:ascii="Times New Roman" w:eastAsia="Calibri" w:hAnsi="Times New Roman" w:cs="Times New Roman"/>
          <w:sz w:val="40"/>
          <w:szCs w:val="40"/>
          <w:lang w:val="uk-UA"/>
        </w:rPr>
      </w:pPr>
      <w:r w:rsidRPr="0071178D">
        <w:rPr>
          <w:rFonts w:ascii="Times New Roman" w:eastAsia="Calibri" w:hAnsi="Times New Roman" w:cs="Times New Roman"/>
          <w:b/>
          <w:sz w:val="40"/>
          <w:szCs w:val="40"/>
          <w:lang w:val="uk-UA"/>
        </w:rPr>
        <w:t>на 20</w:t>
      </w:r>
      <w:r w:rsidR="00802465">
        <w:rPr>
          <w:rFonts w:ascii="Times New Roman" w:eastAsia="Calibri" w:hAnsi="Times New Roman" w:cs="Times New Roman"/>
          <w:b/>
          <w:sz w:val="40"/>
          <w:szCs w:val="40"/>
          <w:lang w:val="uk-UA"/>
        </w:rPr>
        <w:t>2</w:t>
      </w:r>
      <w:r w:rsidR="003D141F">
        <w:rPr>
          <w:rFonts w:ascii="Times New Roman" w:eastAsia="Calibri" w:hAnsi="Times New Roman" w:cs="Times New Roman"/>
          <w:b/>
          <w:sz w:val="40"/>
          <w:szCs w:val="40"/>
          <w:lang w:val="uk-UA"/>
        </w:rPr>
        <w:t>2</w:t>
      </w:r>
      <w:r w:rsidRPr="0071178D">
        <w:rPr>
          <w:rFonts w:ascii="Times New Roman" w:eastAsia="Calibri" w:hAnsi="Times New Roman" w:cs="Times New Roman"/>
          <w:b/>
          <w:sz w:val="40"/>
          <w:szCs w:val="40"/>
          <w:lang w:val="uk-UA"/>
        </w:rPr>
        <w:t xml:space="preserve"> рік</w:t>
      </w:r>
    </w:p>
    <w:p w:rsidR="005D2AA7" w:rsidRPr="0071178D" w:rsidRDefault="005D2AA7" w:rsidP="005D2AA7">
      <w:pPr>
        <w:spacing w:after="183"/>
        <w:ind w:left="10" w:right="138" w:hanging="10"/>
        <w:jc w:val="center"/>
        <w:rPr>
          <w:rFonts w:ascii="Times New Roman" w:eastAsia="Calibri" w:hAnsi="Times New Roman" w:cs="Times New Roman"/>
          <w:sz w:val="28"/>
          <w:szCs w:val="28"/>
          <w:lang w:val="uk-UA"/>
        </w:rPr>
      </w:pPr>
      <w:r w:rsidRPr="0071178D">
        <w:rPr>
          <w:rFonts w:ascii="Times New Roman" w:eastAsia="Calibri" w:hAnsi="Times New Roman" w:cs="Times New Roman"/>
          <w:b/>
          <w:sz w:val="28"/>
          <w:szCs w:val="28"/>
          <w:lang w:val="uk-UA"/>
        </w:rPr>
        <w:t xml:space="preserve"> </w:t>
      </w:r>
    </w:p>
    <w:p w:rsidR="005D2AA7" w:rsidRPr="0071178D" w:rsidRDefault="005D2AA7" w:rsidP="005D2AA7">
      <w:pPr>
        <w:spacing w:after="2" w:line="423" w:lineRule="auto"/>
        <w:ind w:left="4749" w:right="4825"/>
        <w:jc w:val="center"/>
        <w:rPr>
          <w:rFonts w:ascii="Times New Roman" w:eastAsia="Calibri" w:hAnsi="Times New Roman" w:cs="Times New Roman"/>
          <w:sz w:val="28"/>
          <w:szCs w:val="28"/>
          <w:lang w:val="uk-UA"/>
        </w:rPr>
      </w:pPr>
      <w:r w:rsidRPr="0071178D">
        <w:rPr>
          <w:rFonts w:ascii="Times New Roman" w:eastAsia="Calibri" w:hAnsi="Times New Roman" w:cs="Times New Roman"/>
          <w:b/>
          <w:sz w:val="28"/>
          <w:szCs w:val="28"/>
          <w:lang w:val="uk-UA"/>
        </w:rPr>
        <w:t xml:space="preserve">   </w:t>
      </w:r>
    </w:p>
    <w:p w:rsidR="005D2AA7" w:rsidRPr="0071178D" w:rsidRDefault="005D2AA7" w:rsidP="005D2AA7">
      <w:pPr>
        <w:spacing w:after="223"/>
        <w:ind w:right="76"/>
        <w:jc w:val="center"/>
        <w:rPr>
          <w:rFonts w:ascii="Times New Roman" w:eastAsia="Calibri" w:hAnsi="Times New Roman" w:cs="Times New Roman"/>
          <w:b/>
          <w:sz w:val="28"/>
          <w:szCs w:val="28"/>
          <w:lang w:val="uk-UA"/>
        </w:rPr>
      </w:pPr>
    </w:p>
    <w:p w:rsidR="005D2AA7" w:rsidRPr="0071178D" w:rsidRDefault="005D2AA7" w:rsidP="005D2AA7">
      <w:pPr>
        <w:spacing w:after="223"/>
        <w:ind w:right="76"/>
        <w:jc w:val="center"/>
        <w:rPr>
          <w:rFonts w:ascii="Times New Roman" w:eastAsia="Calibri" w:hAnsi="Times New Roman" w:cs="Times New Roman"/>
          <w:b/>
          <w:sz w:val="28"/>
          <w:szCs w:val="28"/>
          <w:lang w:val="uk-UA"/>
        </w:rPr>
      </w:pPr>
    </w:p>
    <w:p w:rsidR="005D2AA7" w:rsidRPr="0071178D" w:rsidRDefault="005D2AA7" w:rsidP="005D2AA7">
      <w:pPr>
        <w:spacing w:after="223"/>
        <w:ind w:right="76"/>
        <w:jc w:val="center"/>
        <w:rPr>
          <w:rFonts w:ascii="Times New Roman" w:eastAsia="Calibri" w:hAnsi="Times New Roman" w:cs="Times New Roman"/>
          <w:b/>
          <w:sz w:val="28"/>
          <w:szCs w:val="28"/>
          <w:lang w:val="uk-UA"/>
        </w:rPr>
      </w:pPr>
    </w:p>
    <w:p w:rsidR="005D2AA7" w:rsidRPr="0071178D" w:rsidRDefault="005D2AA7" w:rsidP="005D2AA7">
      <w:pPr>
        <w:spacing w:after="223"/>
        <w:ind w:right="76"/>
        <w:jc w:val="center"/>
        <w:rPr>
          <w:rFonts w:ascii="Times New Roman" w:eastAsia="Calibri" w:hAnsi="Times New Roman" w:cs="Times New Roman"/>
          <w:b/>
          <w:sz w:val="28"/>
          <w:szCs w:val="28"/>
          <w:lang w:val="uk-UA"/>
        </w:rPr>
      </w:pPr>
    </w:p>
    <w:p w:rsidR="005D2AA7" w:rsidRPr="0071178D" w:rsidRDefault="005D2AA7" w:rsidP="005D2AA7">
      <w:pPr>
        <w:spacing w:after="223"/>
        <w:ind w:right="76"/>
        <w:jc w:val="center"/>
        <w:rPr>
          <w:rFonts w:ascii="Times New Roman" w:eastAsia="Calibri" w:hAnsi="Times New Roman" w:cs="Times New Roman"/>
          <w:b/>
          <w:sz w:val="28"/>
          <w:szCs w:val="28"/>
          <w:lang w:val="uk-UA"/>
        </w:rPr>
      </w:pPr>
      <w:r w:rsidRPr="0071178D">
        <w:rPr>
          <w:rFonts w:ascii="Times New Roman" w:eastAsia="Calibri" w:hAnsi="Times New Roman" w:cs="Times New Roman"/>
          <w:b/>
          <w:sz w:val="28"/>
          <w:szCs w:val="28"/>
          <w:lang w:val="uk-UA"/>
        </w:rPr>
        <w:t xml:space="preserve"> </w:t>
      </w:r>
    </w:p>
    <w:p w:rsidR="005D2AA7" w:rsidRPr="0071178D" w:rsidRDefault="005D2AA7" w:rsidP="005D2AA7">
      <w:pPr>
        <w:spacing w:after="223"/>
        <w:ind w:right="76"/>
        <w:jc w:val="center"/>
        <w:rPr>
          <w:rFonts w:ascii="Times New Roman" w:eastAsia="Calibri" w:hAnsi="Times New Roman" w:cs="Times New Roman"/>
          <w:b/>
          <w:sz w:val="28"/>
          <w:szCs w:val="28"/>
          <w:lang w:val="uk-UA"/>
        </w:rPr>
      </w:pPr>
    </w:p>
    <w:p w:rsidR="00756583" w:rsidRDefault="005D2AA7" w:rsidP="005D2AA7">
      <w:pPr>
        <w:spacing w:after="0" w:line="425" w:lineRule="auto"/>
        <w:ind w:right="9574"/>
        <w:rPr>
          <w:rFonts w:ascii="Times New Roman" w:eastAsia="Calibri" w:hAnsi="Times New Roman" w:cs="Times New Roman"/>
          <w:b/>
          <w:sz w:val="28"/>
          <w:szCs w:val="28"/>
          <w:lang w:val="uk-UA"/>
        </w:rPr>
      </w:pPr>
      <w:r w:rsidRPr="0071178D">
        <w:rPr>
          <w:rFonts w:ascii="Times New Roman" w:eastAsia="Calibri" w:hAnsi="Times New Roman" w:cs="Times New Roman"/>
          <w:b/>
          <w:sz w:val="28"/>
          <w:szCs w:val="28"/>
          <w:lang w:val="uk-UA"/>
        </w:rPr>
        <w:t xml:space="preserve">   </w:t>
      </w:r>
    </w:p>
    <w:p w:rsidR="005D2AA7" w:rsidRPr="0071178D" w:rsidRDefault="005D2AA7" w:rsidP="005653F9">
      <w:pPr>
        <w:spacing w:after="0" w:line="240" w:lineRule="auto"/>
        <w:ind w:left="11" w:right="150" w:hanging="11"/>
        <w:jc w:val="center"/>
        <w:rPr>
          <w:rFonts w:ascii="Times New Roman" w:eastAsia="Calibri" w:hAnsi="Times New Roman" w:cs="Times New Roman"/>
          <w:sz w:val="28"/>
          <w:szCs w:val="28"/>
          <w:lang w:val="uk-UA"/>
        </w:rPr>
      </w:pPr>
      <w:r w:rsidRPr="0071178D">
        <w:rPr>
          <w:rFonts w:ascii="Times New Roman" w:eastAsia="Calibri" w:hAnsi="Times New Roman" w:cs="Times New Roman"/>
          <w:b/>
          <w:sz w:val="28"/>
          <w:szCs w:val="28"/>
          <w:lang w:val="uk-UA"/>
        </w:rPr>
        <w:t>м. Коростишів</w:t>
      </w:r>
    </w:p>
    <w:p w:rsidR="005D2AA7" w:rsidRPr="0071178D" w:rsidRDefault="005D2AA7" w:rsidP="005653F9">
      <w:pPr>
        <w:spacing w:after="0" w:line="240" w:lineRule="auto"/>
        <w:ind w:left="11" w:right="146" w:hanging="11"/>
        <w:jc w:val="center"/>
        <w:rPr>
          <w:rFonts w:ascii="Times New Roman" w:eastAsia="Calibri" w:hAnsi="Times New Roman" w:cs="Times New Roman"/>
          <w:sz w:val="28"/>
          <w:szCs w:val="28"/>
          <w:lang w:val="uk-UA"/>
        </w:rPr>
      </w:pPr>
      <w:r w:rsidRPr="0071178D">
        <w:rPr>
          <w:rFonts w:ascii="Times New Roman" w:eastAsia="Calibri" w:hAnsi="Times New Roman" w:cs="Times New Roman"/>
          <w:b/>
          <w:sz w:val="28"/>
          <w:szCs w:val="28"/>
          <w:lang w:val="uk-UA"/>
        </w:rPr>
        <w:t>20</w:t>
      </w:r>
      <w:r w:rsidR="003539FC">
        <w:rPr>
          <w:rFonts w:ascii="Times New Roman" w:eastAsia="Calibri" w:hAnsi="Times New Roman" w:cs="Times New Roman"/>
          <w:b/>
          <w:sz w:val="28"/>
          <w:szCs w:val="28"/>
          <w:lang w:val="uk-UA"/>
        </w:rPr>
        <w:t>2</w:t>
      </w:r>
      <w:r w:rsidR="003D141F">
        <w:rPr>
          <w:rFonts w:ascii="Times New Roman" w:eastAsia="Calibri" w:hAnsi="Times New Roman" w:cs="Times New Roman"/>
          <w:b/>
          <w:sz w:val="28"/>
          <w:szCs w:val="28"/>
          <w:lang w:val="uk-UA"/>
        </w:rPr>
        <w:t>1</w:t>
      </w:r>
    </w:p>
    <w:p w:rsidR="005D2AA7" w:rsidRPr="0071178D" w:rsidRDefault="005D2AA7" w:rsidP="00756583">
      <w:pPr>
        <w:rPr>
          <w:rFonts w:ascii="Times New Roman" w:eastAsia="Times New Roman" w:hAnsi="Times New Roman" w:cs="Times New Roman"/>
          <w:b/>
          <w:sz w:val="24"/>
          <w:szCs w:val="24"/>
          <w:lang w:val="uk-UA" w:eastAsia="uk-UA"/>
        </w:rPr>
      </w:pPr>
      <w:r w:rsidRPr="0071178D">
        <w:rPr>
          <w:rFonts w:ascii="Arial" w:eastAsia="Times New Roman" w:hAnsi="Arial" w:cs="Arial"/>
          <w:sz w:val="21"/>
          <w:szCs w:val="21"/>
          <w:lang w:val="uk-UA" w:eastAsia="uk-UA"/>
        </w:rPr>
        <w:br w:type="page"/>
      </w:r>
    </w:p>
    <w:p w:rsidR="00D91371" w:rsidRPr="006D607B" w:rsidRDefault="00D91371" w:rsidP="006D607B">
      <w:pPr>
        <w:pStyle w:val="a4"/>
        <w:numPr>
          <w:ilvl w:val="0"/>
          <w:numId w:val="10"/>
        </w:numPr>
        <w:shd w:val="clear" w:color="auto" w:fill="FFFFFF"/>
        <w:tabs>
          <w:tab w:val="num" w:pos="360"/>
          <w:tab w:val="left" w:pos="851"/>
        </w:tabs>
        <w:spacing w:after="150" w:line="240" w:lineRule="auto"/>
        <w:ind w:left="0" w:firstLine="567"/>
        <w:jc w:val="both"/>
        <w:rPr>
          <w:rFonts w:ascii="Times New Roman" w:eastAsia="Times New Roman" w:hAnsi="Times New Roman" w:cs="Times New Roman"/>
          <w:b/>
          <w:bCs/>
          <w:sz w:val="24"/>
          <w:szCs w:val="24"/>
          <w:lang w:eastAsia="ru-RU"/>
        </w:rPr>
      </w:pPr>
      <w:r w:rsidRPr="006D607B">
        <w:rPr>
          <w:rFonts w:ascii="Times New Roman" w:eastAsia="Times New Roman" w:hAnsi="Times New Roman" w:cs="Times New Roman"/>
          <w:b/>
          <w:bCs/>
          <w:sz w:val="24"/>
          <w:szCs w:val="24"/>
          <w:lang w:eastAsia="ru-RU"/>
        </w:rPr>
        <w:lastRenderedPageBreak/>
        <w:t>Загальна характеристика</w:t>
      </w:r>
      <w:r w:rsidR="00756583" w:rsidRPr="006D607B">
        <w:rPr>
          <w:rFonts w:ascii="Times New Roman" w:eastAsia="Times New Roman" w:hAnsi="Times New Roman" w:cs="Times New Roman"/>
          <w:b/>
          <w:bCs/>
          <w:sz w:val="24"/>
          <w:szCs w:val="24"/>
          <w:lang w:val="uk-UA" w:eastAsia="ru-RU"/>
        </w:rPr>
        <w:t>.</w:t>
      </w:r>
    </w:p>
    <w:p w:rsidR="006B528B" w:rsidRPr="006D607B" w:rsidRDefault="006B528B" w:rsidP="006D607B">
      <w:pPr>
        <w:spacing w:after="0" w:line="240" w:lineRule="auto"/>
        <w:ind w:firstLine="567"/>
        <w:jc w:val="both"/>
        <w:rPr>
          <w:rFonts w:ascii="Times New Roman" w:hAnsi="Times New Roman" w:cs="Times New Roman"/>
          <w:noProof/>
          <w:sz w:val="24"/>
          <w:szCs w:val="24"/>
        </w:rPr>
      </w:pPr>
      <w:r w:rsidRPr="006D607B">
        <w:rPr>
          <w:rFonts w:ascii="Times New Roman" w:hAnsi="Times New Roman" w:cs="Times New Roman"/>
          <w:noProof/>
          <w:sz w:val="24"/>
          <w:szCs w:val="24"/>
        </w:rPr>
        <w:t>Коростишівська міська об’єднана територіальна громада утворена 18 грудня 2016 року в рамках адміністративно-територіальної реформи 2015 року. До складу громади ввійшли 29 населених пунктів, охопивши територію Коростишівської міської ради та дев’яти сільських рад: Більковецької, Віленьківської, Вільнянківської, Здвижківської, Квітневої, Кропивнянської, Щигліївської, Стрижівської та Вільнянської.</w:t>
      </w:r>
    </w:p>
    <w:p w:rsidR="006B528B" w:rsidRPr="006D607B" w:rsidRDefault="006B528B" w:rsidP="006D607B">
      <w:pPr>
        <w:spacing w:after="0" w:line="240" w:lineRule="auto"/>
        <w:ind w:firstLine="567"/>
        <w:jc w:val="both"/>
        <w:rPr>
          <w:rFonts w:ascii="Times New Roman" w:hAnsi="Times New Roman" w:cs="Times New Roman"/>
          <w:noProof/>
          <w:sz w:val="24"/>
          <w:szCs w:val="24"/>
          <w:shd w:val="clear" w:color="auto" w:fill="FFFFFF"/>
        </w:rPr>
      </w:pPr>
      <w:r w:rsidRPr="006D607B">
        <w:rPr>
          <w:rFonts w:ascii="Times New Roman" w:hAnsi="Times New Roman" w:cs="Times New Roman"/>
          <w:noProof/>
          <w:sz w:val="24"/>
          <w:szCs w:val="24"/>
        </w:rPr>
        <w:t>Центральною садибою об’єднаної громади стало м. Коростишів Житомирської області.</w:t>
      </w:r>
      <w:r w:rsidRPr="006D607B">
        <w:rPr>
          <w:rFonts w:ascii="Times New Roman" w:hAnsi="Times New Roman" w:cs="Times New Roman"/>
          <w:noProof/>
          <w:sz w:val="24"/>
          <w:szCs w:val="24"/>
          <w:shd w:val="clear" w:color="auto" w:fill="FFFFFF"/>
        </w:rPr>
        <w:t xml:space="preserve"> Станом на 01.01.2019, площа території ОТГ – 4</w:t>
      </w:r>
      <w:r w:rsidR="000720B3">
        <w:rPr>
          <w:rFonts w:ascii="Times New Roman" w:hAnsi="Times New Roman" w:cs="Times New Roman"/>
          <w:noProof/>
          <w:sz w:val="24"/>
          <w:szCs w:val="24"/>
          <w:shd w:val="clear" w:color="auto" w:fill="FFFFFF"/>
          <w:lang w:val="uk-UA"/>
        </w:rPr>
        <w:t>30</w:t>
      </w:r>
      <w:r w:rsidR="000720B3">
        <w:rPr>
          <w:rFonts w:ascii="Times New Roman" w:hAnsi="Times New Roman" w:cs="Times New Roman"/>
          <w:noProof/>
          <w:sz w:val="24"/>
          <w:szCs w:val="24"/>
          <w:shd w:val="clear" w:color="auto" w:fill="FFFFFF"/>
        </w:rPr>
        <w:t>,2</w:t>
      </w:r>
      <w:r w:rsidRPr="006D607B">
        <w:rPr>
          <w:rFonts w:ascii="Times New Roman" w:hAnsi="Times New Roman" w:cs="Times New Roman"/>
          <w:noProof/>
          <w:sz w:val="24"/>
          <w:szCs w:val="24"/>
          <w:shd w:val="clear" w:color="auto" w:fill="FFFFFF"/>
        </w:rPr>
        <w:t>9 км².</w:t>
      </w:r>
    </w:p>
    <w:p w:rsidR="006B528B" w:rsidRPr="006D607B" w:rsidRDefault="006B528B" w:rsidP="006D607B">
      <w:pPr>
        <w:spacing w:after="0" w:line="240" w:lineRule="auto"/>
        <w:ind w:firstLine="567"/>
        <w:jc w:val="both"/>
        <w:rPr>
          <w:rFonts w:ascii="Times New Roman" w:hAnsi="Times New Roman" w:cs="Times New Roman"/>
          <w:noProof/>
          <w:sz w:val="24"/>
          <w:szCs w:val="24"/>
          <w:shd w:val="clear" w:color="auto" w:fill="FFFFFF"/>
        </w:rPr>
      </w:pPr>
      <w:r w:rsidRPr="006D607B">
        <w:rPr>
          <w:rFonts w:ascii="Times New Roman" w:hAnsi="Times New Roman" w:cs="Times New Roman"/>
          <w:noProof/>
          <w:sz w:val="24"/>
          <w:szCs w:val="24"/>
          <w:shd w:val="clear" w:color="auto" w:fill="FFFFFF"/>
        </w:rPr>
        <w:t>Розташоване на автомобільному шляху Е40/М06 між обласним центром м. Житомир і столицею України м.Київ. Відстань до м. Житомира – 32 км, до м. Києва – 100 км, 3 км від залізничної станції Коростишів.</w:t>
      </w:r>
    </w:p>
    <w:p w:rsidR="006B528B" w:rsidRPr="006D607B" w:rsidRDefault="006B528B" w:rsidP="006D607B">
      <w:pPr>
        <w:shd w:val="clear" w:color="auto" w:fill="FFFFFF"/>
        <w:tabs>
          <w:tab w:val="num" w:pos="360"/>
        </w:tabs>
        <w:spacing w:after="0" w:line="240" w:lineRule="auto"/>
        <w:ind w:firstLine="567"/>
        <w:jc w:val="both"/>
        <w:rPr>
          <w:rFonts w:ascii="Times New Roman" w:hAnsi="Times New Roman" w:cs="Times New Roman"/>
          <w:noProof/>
          <w:sz w:val="24"/>
          <w:szCs w:val="24"/>
        </w:rPr>
      </w:pPr>
      <w:r w:rsidRPr="006D607B">
        <w:rPr>
          <w:rFonts w:ascii="Times New Roman" w:eastAsia="Times New Roman" w:hAnsi="Times New Roman" w:cs="Times New Roman"/>
          <w:b/>
          <w:bCs/>
          <w:sz w:val="24"/>
          <w:szCs w:val="24"/>
          <w:lang w:eastAsia="ru-RU"/>
        </w:rPr>
        <w:t>Кількість населення у поділі на населені пункти</w:t>
      </w:r>
    </w:p>
    <w:tbl>
      <w:tblPr>
        <w:tblW w:w="9636" w:type="dxa"/>
        <w:jc w:val="center"/>
        <w:tblLayout w:type="fixed"/>
        <w:tblCellMar>
          <w:left w:w="0" w:type="dxa"/>
          <w:right w:w="0" w:type="dxa"/>
        </w:tblCellMar>
        <w:tblLook w:val="0000" w:firstRow="0" w:lastRow="0" w:firstColumn="0" w:lastColumn="0" w:noHBand="0" w:noVBand="0"/>
      </w:tblPr>
      <w:tblGrid>
        <w:gridCol w:w="562"/>
        <w:gridCol w:w="4396"/>
        <w:gridCol w:w="1701"/>
        <w:gridCol w:w="1701"/>
        <w:gridCol w:w="1276"/>
      </w:tblGrid>
      <w:tr w:rsidR="006B528B" w:rsidRPr="006D607B" w:rsidTr="00740E3F">
        <w:trPr>
          <w:trHeight w:hRule="exact" w:val="1544"/>
          <w:jc w:val="center"/>
        </w:trPr>
        <w:tc>
          <w:tcPr>
            <w:tcW w:w="562"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noProof/>
                <w:sz w:val="24"/>
                <w:szCs w:val="24"/>
                <w:lang w:val="uk-UA"/>
              </w:rPr>
            </w:pPr>
            <w:r w:rsidRPr="006D607B">
              <w:rPr>
                <w:rFonts w:ascii="Times New Roman" w:eastAsia="Calibri" w:hAnsi="Times New Roman" w:cs="Times New Roman"/>
                <w:bCs/>
                <w:noProof/>
                <w:sz w:val="24"/>
                <w:szCs w:val="24"/>
                <w:lang w:val="uk-UA"/>
              </w:rPr>
              <w:t>№ п/п</w:t>
            </w:r>
          </w:p>
        </w:tc>
        <w:tc>
          <w:tcPr>
            <w:tcW w:w="4396"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noProof/>
                <w:sz w:val="24"/>
                <w:szCs w:val="24"/>
                <w:lang w:val="uk-UA"/>
              </w:rPr>
            </w:pPr>
            <w:r w:rsidRPr="006D607B">
              <w:rPr>
                <w:rFonts w:ascii="Times New Roman" w:eastAsia="Calibri" w:hAnsi="Times New Roman" w:cs="Times New Roman"/>
                <w:bCs/>
                <w:noProof/>
                <w:sz w:val="24"/>
                <w:szCs w:val="24"/>
                <w:lang w:val="uk-UA"/>
              </w:rPr>
              <w:t>Найменування територіальних громад та населених пунктів, що входять до їх складу, із зазначенням адміністративного статусу</w:t>
            </w:r>
          </w:p>
        </w:tc>
        <w:tc>
          <w:tcPr>
            <w:tcW w:w="1701" w:type="dxa"/>
            <w:tcBorders>
              <w:top w:val="single" w:sz="4" w:space="0" w:color="auto"/>
              <w:left w:val="single" w:sz="4" w:space="0" w:color="auto"/>
              <w:bottom w:val="nil"/>
              <w:right w:val="nil"/>
            </w:tcBorders>
            <w:shd w:val="clear" w:color="auto" w:fill="FFFFFF"/>
            <w:vAlign w:val="center"/>
          </w:tcPr>
          <w:p w:rsidR="006B528B" w:rsidRPr="006D607B" w:rsidRDefault="006B528B" w:rsidP="003D141F">
            <w:pPr>
              <w:spacing w:after="0" w:line="240" w:lineRule="auto"/>
              <w:jc w:val="both"/>
              <w:rPr>
                <w:rFonts w:ascii="Times New Roman" w:eastAsia="Calibri" w:hAnsi="Times New Roman" w:cs="Times New Roman"/>
                <w:noProof/>
                <w:sz w:val="24"/>
                <w:szCs w:val="24"/>
                <w:lang w:val="uk-UA"/>
              </w:rPr>
            </w:pPr>
            <w:r w:rsidRPr="006D607B">
              <w:rPr>
                <w:rFonts w:ascii="Times New Roman" w:eastAsia="Calibri" w:hAnsi="Times New Roman" w:cs="Times New Roman"/>
                <w:bCs/>
                <w:noProof/>
                <w:sz w:val="24"/>
                <w:szCs w:val="24"/>
                <w:lang w:val="uk-UA"/>
              </w:rPr>
              <w:t xml:space="preserve">Чисельність населення станом </w:t>
            </w:r>
          </w:p>
        </w:tc>
        <w:tc>
          <w:tcPr>
            <w:tcW w:w="1701" w:type="dxa"/>
            <w:tcBorders>
              <w:top w:val="single" w:sz="4" w:space="0" w:color="auto"/>
              <w:left w:val="single" w:sz="4" w:space="0" w:color="auto"/>
              <w:bottom w:val="nil"/>
              <w:right w:val="single" w:sz="4" w:space="0" w:color="auto"/>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noProof/>
                <w:sz w:val="24"/>
                <w:szCs w:val="24"/>
                <w:lang w:val="uk-UA"/>
              </w:rPr>
            </w:pPr>
            <w:r w:rsidRPr="006D607B">
              <w:rPr>
                <w:rFonts w:ascii="Times New Roman" w:eastAsia="Calibri" w:hAnsi="Times New Roman" w:cs="Times New Roman"/>
                <w:bCs/>
                <w:noProof/>
                <w:sz w:val="24"/>
                <w:szCs w:val="24"/>
                <w:lang w:val="uk-UA"/>
              </w:rPr>
              <w:t>Відстань до адміністративного центру територіальної громади, км</w:t>
            </w:r>
          </w:p>
        </w:tc>
        <w:tc>
          <w:tcPr>
            <w:tcW w:w="1276" w:type="dxa"/>
            <w:tcBorders>
              <w:top w:val="single" w:sz="4" w:space="0" w:color="auto"/>
              <w:left w:val="single" w:sz="4" w:space="0" w:color="auto"/>
              <w:bottom w:val="nil"/>
              <w:right w:val="single" w:sz="4" w:space="0" w:color="auto"/>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Загальна площа території</w:t>
            </w:r>
          </w:p>
          <w:p w:rsidR="006B528B" w:rsidRPr="006D607B" w:rsidRDefault="006B528B" w:rsidP="006D607B">
            <w:pPr>
              <w:spacing w:after="0" w:line="240" w:lineRule="auto"/>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 xml:space="preserve">(тис. </w:t>
            </w:r>
            <w:r w:rsidRPr="006D607B">
              <w:rPr>
                <w:rFonts w:ascii="Times New Roman" w:eastAsia="Calibri" w:hAnsi="Times New Roman" w:cs="Times New Roman"/>
                <w:noProof/>
                <w:color w:val="252525"/>
                <w:sz w:val="24"/>
                <w:szCs w:val="24"/>
                <w:shd w:val="clear" w:color="auto" w:fill="FFFFFF"/>
                <w:lang w:val="uk-UA"/>
              </w:rPr>
              <w:t>км²</w:t>
            </w:r>
            <w:r w:rsidRPr="006D607B">
              <w:rPr>
                <w:rFonts w:ascii="Times New Roman" w:eastAsia="Calibri" w:hAnsi="Times New Roman" w:cs="Times New Roman"/>
                <w:bCs/>
                <w:noProof/>
                <w:sz w:val="24"/>
                <w:szCs w:val="24"/>
                <w:lang w:val="uk-UA"/>
              </w:rPr>
              <w:t>)</w:t>
            </w:r>
          </w:p>
        </w:tc>
      </w:tr>
      <w:tr w:rsidR="006B528B"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noProof/>
                <w:color w:val="000000"/>
                <w:sz w:val="24"/>
                <w:szCs w:val="24"/>
                <w:lang w:val="uk-UA" w:bidi="uk-UA"/>
              </w:rPr>
            </w:pPr>
          </w:p>
        </w:tc>
        <w:tc>
          <w:tcPr>
            <w:tcW w:w="4396"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b/>
                <w:bCs/>
                <w:noProof/>
                <w:color w:val="000000"/>
                <w:sz w:val="24"/>
                <w:szCs w:val="24"/>
                <w:lang w:val="uk-UA" w:eastAsia="uk-UA" w:bidi="uk-UA"/>
              </w:rPr>
            </w:pPr>
            <w:r w:rsidRPr="006D607B">
              <w:rPr>
                <w:rFonts w:ascii="Times New Roman" w:eastAsia="Calibri" w:hAnsi="Times New Roman" w:cs="Times New Roman"/>
                <w:b/>
                <w:bCs/>
                <w:noProof/>
                <w:color w:val="000000"/>
                <w:sz w:val="24"/>
                <w:szCs w:val="24"/>
                <w:lang w:val="uk-UA" w:eastAsia="uk-UA" w:bidi="uk-UA"/>
              </w:rPr>
              <w:t>Коростишівська міська рада</w:t>
            </w:r>
          </w:p>
        </w:tc>
        <w:tc>
          <w:tcPr>
            <w:tcW w:w="1701"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
                <w:noProof/>
                <w:sz w:val="24"/>
                <w:szCs w:val="24"/>
                <w:lang w:val="uk-UA"/>
              </w:rPr>
              <w:t>25817</w:t>
            </w:r>
          </w:p>
        </w:tc>
        <w:tc>
          <w:tcPr>
            <w:tcW w:w="1701" w:type="dxa"/>
            <w:tcBorders>
              <w:top w:val="single" w:sz="4" w:space="0" w:color="auto"/>
              <w:left w:val="single" w:sz="4" w:space="0" w:color="auto"/>
              <w:bottom w:val="nil"/>
              <w:right w:val="single" w:sz="4" w:space="0" w:color="auto"/>
            </w:tcBorders>
            <w:shd w:val="clear" w:color="auto" w:fill="FFFFFF"/>
            <w:vAlign w:val="center"/>
          </w:tcPr>
          <w:p w:rsidR="006B528B" w:rsidRPr="006D607B" w:rsidRDefault="006B528B" w:rsidP="006D607B">
            <w:pPr>
              <w:spacing w:after="0" w:line="240" w:lineRule="auto"/>
              <w:ind w:left="57" w:right="57"/>
              <w:jc w:val="both"/>
              <w:rPr>
                <w:rFonts w:ascii="Times New Roman" w:eastAsia="Calibri" w:hAnsi="Times New Roman" w:cs="Times New Roman"/>
                <w:bCs/>
                <w:noProof/>
                <w:sz w:val="24"/>
                <w:szCs w:val="24"/>
                <w:lang w:val="uk-UA"/>
              </w:rPr>
            </w:pPr>
          </w:p>
        </w:tc>
        <w:tc>
          <w:tcPr>
            <w:tcW w:w="1276" w:type="dxa"/>
            <w:tcBorders>
              <w:top w:val="single" w:sz="4" w:space="0" w:color="auto"/>
              <w:left w:val="single" w:sz="4" w:space="0" w:color="auto"/>
              <w:bottom w:val="nil"/>
              <w:right w:val="single" w:sz="4" w:space="0" w:color="auto"/>
            </w:tcBorders>
            <w:shd w:val="clear" w:color="auto" w:fill="FFFFFF"/>
            <w:vAlign w:val="center"/>
          </w:tcPr>
          <w:p w:rsidR="006B528B" w:rsidRPr="006D607B" w:rsidRDefault="006B528B" w:rsidP="006D607B">
            <w:pPr>
              <w:spacing w:after="0" w:line="240" w:lineRule="auto"/>
              <w:ind w:left="57" w:right="57"/>
              <w:jc w:val="both"/>
              <w:rPr>
                <w:rFonts w:ascii="Times New Roman" w:eastAsia="Calibri" w:hAnsi="Times New Roman" w:cs="Times New Roman"/>
                <w:bCs/>
                <w:noProof/>
                <w:sz w:val="24"/>
                <w:szCs w:val="24"/>
                <w:lang w:val="uk-UA"/>
              </w:rPr>
            </w:pPr>
          </w:p>
        </w:tc>
      </w:tr>
      <w:tr w:rsidR="006B528B"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noProof/>
                <w:color w:val="000000"/>
                <w:sz w:val="24"/>
                <w:szCs w:val="24"/>
                <w:lang w:val="uk-UA" w:bidi="uk-UA"/>
              </w:rPr>
            </w:pPr>
            <w:r w:rsidRPr="006D607B">
              <w:rPr>
                <w:rFonts w:ascii="Times New Roman" w:eastAsia="Calibri" w:hAnsi="Times New Roman" w:cs="Times New Roman"/>
                <w:b/>
                <w:bCs/>
                <w:noProof/>
                <w:color w:val="000000"/>
                <w:sz w:val="24"/>
                <w:szCs w:val="24"/>
                <w:lang w:val="uk-UA" w:bidi="uk-UA"/>
              </w:rPr>
              <w:t>1</w:t>
            </w:r>
          </w:p>
        </w:tc>
        <w:tc>
          <w:tcPr>
            <w:tcW w:w="4396"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bCs/>
                <w:noProof/>
                <w:color w:val="000000"/>
                <w:sz w:val="24"/>
                <w:szCs w:val="24"/>
                <w:lang w:val="uk-UA" w:eastAsia="uk-UA" w:bidi="uk-UA"/>
              </w:rPr>
            </w:pPr>
            <w:r w:rsidRPr="006D607B">
              <w:rPr>
                <w:rFonts w:ascii="Times New Roman" w:eastAsia="Calibri" w:hAnsi="Times New Roman" w:cs="Times New Roman"/>
                <w:noProof/>
                <w:color w:val="000000"/>
                <w:sz w:val="24"/>
                <w:szCs w:val="24"/>
                <w:lang w:val="uk-UA" w:bidi="uk-UA"/>
              </w:rPr>
              <w:t>м. Коростишів</w:t>
            </w:r>
          </w:p>
        </w:tc>
        <w:tc>
          <w:tcPr>
            <w:tcW w:w="1701"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25538</w:t>
            </w:r>
          </w:p>
        </w:tc>
        <w:tc>
          <w:tcPr>
            <w:tcW w:w="1701" w:type="dxa"/>
            <w:tcBorders>
              <w:top w:val="single" w:sz="4" w:space="0" w:color="auto"/>
              <w:left w:val="single" w:sz="4" w:space="0" w:color="auto"/>
              <w:bottom w:val="nil"/>
              <w:right w:val="single" w:sz="4" w:space="0" w:color="auto"/>
            </w:tcBorders>
            <w:shd w:val="clear" w:color="auto" w:fill="FFFFFF"/>
            <w:vAlign w:val="center"/>
          </w:tcPr>
          <w:p w:rsidR="006B528B" w:rsidRPr="006D607B" w:rsidRDefault="006B528B"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0</w:t>
            </w:r>
          </w:p>
        </w:tc>
        <w:tc>
          <w:tcPr>
            <w:tcW w:w="1276" w:type="dxa"/>
            <w:vMerge w:val="restart"/>
            <w:tcBorders>
              <w:top w:val="single" w:sz="4" w:space="0" w:color="auto"/>
              <w:left w:val="single" w:sz="4" w:space="0" w:color="auto"/>
              <w:right w:val="single" w:sz="4" w:space="0" w:color="auto"/>
            </w:tcBorders>
            <w:shd w:val="clear" w:color="auto" w:fill="FFFFFF"/>
            <w:vAlign w:val="center"/>
          </w:tcPr>
          <w:p w:rsidR="006B528B" w:rsidRPr="006D607B" w:rsidRDefault="006B528B" w:rsidP="006D607B">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Times New Roman" w:hAnsi="Times New Roman" w:cs="Times New Roman"/>
                <w:bCs/>
                <w:noProof/>
                <w:sz w:val="24"/>
                <w:szCs w:val="24"/>
                <w:lang w:val="uk-UA"/>
              </w:rPr>
              <w:t>0,08316</w:t>
            </w:r>
          </w:p>
        </w:tc>
      </w:tr>
      <w:tr w:rsidR="006B528B"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noProof/>
                <w:color w:val="000000"/>
                <w:sz w:val="24"/>
                <w:szCs w:val="24"/>
                <w:lang w:val="uk-UA" w:bidi="uk-UA"/>
              </w:rPr>
            </w:pPr>
            <w:r w:rsidRPr="006D607B">
              <w:rPr>
                <w:rFonts w:ascii="Times New Roman" w:eastAsia="Calibri" w:hAnsi="Times New Roman" w:cs="Times New Roman"/>
                <w:b/>
                <w:bCs/>
                <w:noProof/>
                <w:color w:val="000000"/>
                <w:sz w:val="24"/>
                <w:szCs w:val="24"/>
                <w:lang w:val="uk-UA" w:bidi="uk-UA"/>
              </w:rPr>
              <w:t>2</w:t>
            </w:r>
          </w:p>
        </w:tc>
        <w:tc>
          <w:tcPr>
            <w:tcW w:w="4396"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bCs/>
                <w:noProof/>
                <w:color w:val="000000"/>
                <w:sz w:val="24"/>
                <w:szCs w:val="24"/>
                <w:lang w:val="uk-UA" w:eastAsia="uk-UA" w:bidi="uk-UA"/>
              </w:rPr>
            </w:pPr>
            <w:r w:rsidRPr="006D607B">
              <w:rPr>
                <w:rFonts w:ascii="Times New Roman" w:eastAsia="Calibri" w:hAnsi="Times New Roman" w:cs="Times New Roman"/>
                <w:noProof/>
                <w:color w:val="000000"/>
                <w:sz w:val="24"/>
                <w:szCs w:val="24"/>
                <w:lang w:val="uk-UA" w:bidi="uk-UA"/>
              </w:rPr>
              <w:t>с. Теснівка</w:t>
            </w:r>
          </w:p>
        </w:tc>
        <w:tc>
          <w:tcPr>
            <w:tcW w:w="1701"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225</w:t>
            </w:r>
          </w:p>
        </w:tc>
        <w:tc>
          <w:tcPr>
            <w:tcW w:w="1701" w:type="dxa"/>
            <w:tcBorders>
              <w:top w:val="single" w:sz="4" w:space="0" w:color="auto"/>
              <w:left w:val="single" w:sz="4" w:space="0" w:color="auto"/>
              <w:bottom w:val="nil"/>
              <w:right w:val="single" w:sz="4" w:space="0" w:color="auto"/>
            </w:tcBorders>
            <w:shd w:val="clear" w:color="auto" w:fill="FFFFFF"/>
            <w:vAlign w:val="center"/>
          </w:tcPr>
          <w:p w:rsidR="006B528B" w:rsidRPr="006D607B" w:rsidRDefault="006B528B"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9</w:t>
            </w:r>
          </w:p>
        </w:tc>
        <w:tc>
          <w:tcPr>
            <w:tcW w:w="1276" w:type="dxa"/>
            <w:vMerge/>
            <w:tcBorders>
              <w:left w:val="single" w:sz="4" w:space="0" w:color="auto"/>
              <w:right w:val="single" w:sz="4" w:space="0" w:color="auto"/>
            </w:tcBorders>
            <w:shd w:val="clear" w:color="auto" w:fill="FFFFFF"/>
            <w:vAlign w:val="center"/>
          </w:tcPr>
          <w:p w:rsidR="006B528B" w:rsidRPr="006D607B" w:rsidRDefault="006B528B" w:rsidP="006D607B">
            <w:pPr>
              <w:widowControl w:val="0"/>
              <w:spacing w:after="0" w:line="240" w:lineRule="auto"/>
              <w:ind w:left="57" w:right="57"/>
              <w:jc w:val="both"/>
              <w:rPr>
                <w:rFonts w:ascii="Times New Roman" w:eastAsia="Calibri" w:hAnsi="Times New Roman" w:cs="Times New Roman"/>
                <w:noProof/>
                <w:sz w:val="24"/>
                <w:szCs w:val="24"/>
                <w:lang w:val="uk-UA"/>
              </w:rPr>
            </w:pPr>
          </w:p>
        </w:tc>
      </w:tr>
      <w:tr w:rsidR="006B528B"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noProof/>
                <w:color w:val="000000"/>
                <w:sz w:val="24"/>
                <w:szCs w:val="24"/>
                <w:lang w:val="uk-UA" w:bidi="uk-UA"/>
              </w:rPr>
            </w:pPr>
            <w:r w:rsidRPr="006D607B">
              <w:rPr>
                <w:rFonts w:ascii="Times New Roman" w:eastAsia="Calibri" w:hAnsi="Times New Roman" w:cs="Times New Roman"/>
                <w:b/>
                <w:bCs/>
                <w:noProof/>
                <w:color w:val="000000"/>
                <w:sz w:val="24"/>
                <w:szCs w:val="24"/>
                <w:lang w:val="uk-UA" w:bidi="uk-UA"/>
              </w:rPr>
              <w:t>3</w:t>
            </w:r>
          </w:p>
        </w:tc>
        <w:tc>
          <w:tcPr>
            <w:tcW w:w="4396"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spacing w:after="0" w:line="240" w:lineRule="auto"/>
              <w:jc w:val="both"/>
              <w:rPr>
                <w:rFonts w:ascii="Times New Roman" w:eastAsia="Calibri" w:hAnsi="Times New Roman" w:cs="Times New Roman"/>
                <w:bCs/>
                <w:noProof/>
                <w:color w:val="000000"/>
                <w:sz w:val="24"/>
                <w:szCs w:val="24"/>
                <w:lang w:val="uk-UA" w:eastAsia="uk-UA" w:bidi="uk-UA"/>
              </w:rPr>
            </w:pPr>
            <w:r w:rsidRPr="006D607B">
              <w:rPr>
                <w:rFonts w:ascii="Times New Roman" w:eastAsia="Calibri" w:hAnsi="Times New Roman" w:cs="Times New Roman"/>
                <w:noProof/>
                <w:color w:val="000000"/>
                <w:sz w:val="24"/>
                <w:szCs w:val="24"/>
                <w:lang w:val="uk-UA" w:bidi="uk-UA"/>
              </w:rPr>
              <w:t>с. Бобрик</w:t>
            </w:r>
          </w:p>
        </w:tc>
        <w:tc>
          <w:tcPr>
            <w:tcW w:w="1701" w:type="dxa"/>
            <w:tcBorders>
              <w:top w:val="single" w:sz="4" w:space="0" w:color="auto"/>
              <w:left w:val="single" w:sz="4" w:space="0" w:color="auto"/>
              <w:bottom w:val="nil"/>
              <w:right w:val="nil"/>
            </w:tcBorders>
            <w:shd w:val="clear" w:color="auto" w:fill="FFFFFF"/>
            <w:vAlign w:val="center"/>
          </w:tcPr>
          <w:p w:rsidR="006B528B" w:rsidRPr="006D607B" w:rsidRDefault="006B528B"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54</w:t>
            </w:r>
          </w:p>
        </w:tc>
        <w:tc>
          <w:tcPr>
            <w:tcW w:w="1701" w:type="dxa"/>
            <w:tcBorders>
              <w:top w:val="single" w:sz="4" w:space="0" w:color="auto"/>
              <w:left w:val="single" w:sz="4" w:space="0" w:color="auto"/>
              <w:bottom w:val="nil"/>
              <w:right w:val="single" w:sz="4" w:space="0" w:color="auto"/>
            </w:tcBorders>
            <w:shd w:val="clear" w:color="auto" w:fill="FFFFFF"/>
            <w:vAlign w:val="center"/>
          </w:tcPr>
          <w:p w:rsidR="006B528B" w:rsidRPr="006D607B" w:rsidRDefault="006B528B"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4</w:t>
            </w:r>
          </w:p>
        </w:tc>
        <w:tc>
          <w:tcPr>
            <w:tcW w:w="1276" w:type="dxa"/>
            <w:vMerge/>
            <w:tcBorders>
              <w:left w:val="single" w:sz="4" w:space="0" w:color="auto"/>
              <w:bottom w:val="nil"/>
              <w:right w:val="single" w:sz="4" w:space="0" w:color="auto"/>
            </w:tcBorders>
            <w:shd w:val="clear" w:color="auto" w:fill="FFFFFF"/>
            <w:vAlign w:val="center"/>
          </w:tcPr>
          <w:p w:rsidR="006B528B" w:rsidRPr="006D607B" w:rsidRDefault="006B528B" w:rsidP="006D607B">
            <w:pPr>
              <w:widowControl w:val="0"/>
              <w:spacing w:after="0" w:line="240" w:lineRule="auto"/>
              <w:ind w:left="57" w:right="57"/>
              <w:jc w:val="both"/>
              <w:rPr>
                <w:rFonts w:ascii="Times New Roman" w:eastAsia="Calibri" w:hAnsi="Times New Roman" w:cs="Times New Roman"/>
                <w:noProof/>
                <w:sz w:val="24"/>
                <w:szCs w:val="24"/>
                <w:lang w:val="uk-UA"/>
              </w:rPr>
            </w:pP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041D00" w:rsidP="006D607B">
            <w:pPr>
              <w:spacing w:after="0" w:line="240" w:lineRule="auto"/>
              <w:jc w:val="both"/>
              <w:rPr>
                <w:rFonts w:ascii="Times New Roman" w:eastAsia="Calibri" w:hAnsi="Times New Roman" w:cs="Times New Roman"/>
                <w:noProof/>
                <w:color w:val="000000"/>
                <w:sz w:val="24"/>
                <w:szCs w:val="24"/>
                <w:lang w:val="uk-UA" w:bidi="uk-UA"/>
              </w:rPr>
            </w:pP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6D607B">
            <w:pPr>
              <w:spacing w:after="0" w:line="240" w:lineRule="auto"/>
              <w:jc w:val="both"/>
              <w:rPr>
                <w:rFonts w:ascii="Times New Roman" w:eastAsia="Calibri" w:hAnsi="Times New Roman" w:cs="Times New Roman"/>
                <w:b/>
                <w:bCs/>
                <w:noProof/>
                <w:color w:val="000000"/>
                <w:sz w:val="24"/>
                <w:szCs w:val="24"/>
                <w:lang w:val="uk-UA" w:eastAsia="uk-UA" w:bidi="uk-UA"/>
              </w:rPr>
            </w:pPr>
            <w:r w:rsidRPr="006D607B">
              <w:rPr>
                <w:rFonts w:ascii="Times New Roman" w:eastAsia="Calibri" w:hAnsi="Times New Roman" w:cs="Times New Roman"/>
                <w:b/>
                <w:noProof/>
                <w:color w:val="000000"/>
                <w:sz w:val="24"/>
                <w:szCs w:val="24"/>
                <w:lang w:val="uk-UA" w:bidi="uk-UA"/>
              </w:rPr>
              <w:t>Більковецький старостинський округ</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6D607B">
            <w:pPr>
              <w:widowControl w:val="0"/>
              <w:spacing w:after="0" w:line="240" w:lineRule="auto"/>
              <w:ind w:left="57" w:right="57"/>
              <w:jc w:val="both"/>
              <w:rPr>
                <w:rFonts w:ascii="Times New Roman" w:eastAsia="Calibri" w:hAnsi="Times New Roman" w:cs="Times New Roman"/>
                <w:b/>
                <w:bCs/>
                <w:noProof/>
                <w:sz w:val="24"/>
                <w:szCs w:val="24"/>
                <w:lang w:val="uk-UA"/>
              </w:rPr>
            </w:pPr>
            <w:r w:rsidRPr="006D607B">
              <w:rPr>
                <w:rFonts w:ascii="Times New Roman" w:eastAsia="Calibri" w:hAnsi="Times New Roman" w:cs="Times New Roman"/>
                <w:b/>
                <w:noProof/>
                <w:sz w:val="24"/>
                <w:szCs w:val="24"/>
                <w:lang w:val="uk-UA"/>
              </w:rPr>
              <w:t>973</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6D607B">
            <w:pPr>
              <w:spacing w:after="0" w:line="240" w:lineRule="auto"/>
              <w:ind w:left="57" w:right="57"/>
              <w:jc w:val="both"/>
              <w:rPr>
                <w:rFonts w:ascii="Times New Roman" w:eastAsia="Calibri" w:hAnsi="Times New Roman" w:cs="Times New Roman"/>
                <w:bCs/>
                <w:noProof/>
                <w:sz w:val="24"/>
                <w:szCs w:val="24"/>
                <w:lang w:val="uk-UA"/>
              </w:rPr>
            </w:pPr>
          </w:p>
        </w:tc>
        <w:tc>
          <w:tcPr>
            <w:tcW w:w="1276" w:type="dxa"/>
            <w:vMerge w:val="restart"/>
            <w:tcBorders>
              <w:top w:val="single" w:sz="4" w:space="0" w:color="auto"/>
              <w:left w:val="single" w:sz="4" w:space="0" w:color="auto"/>
              <w:right w:val="single" w:sz="4" w:space="0" w:color="auto"/>
            </w:tcBorders>
            <w:shd w:val="clear" w:color="auto" w:fill="FFFFFF"/>
            <w:vAlign w:val="center"/>
          </w:tcPr>
          <w:p w:rsidR="00041D00" w:rsidRPr="006D607B" w:rsidRDefault="00041D00"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Times New Roman" w:hAnsi="Times New Roman" w:cs="Times New Roman"/>
                <w:bCs/>
                <w:noProof/>
                <w:sz w:val="24"/>
                <w:szCs w:val="24"/>
                <w:lang w:val="uk-UA"/>
              </w:rPr>
              <w:t>0,03154</w:t>
            </w: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041D00" w:rsidP="006D607B">
            <w:pPr>
              <w:spacing w:after="0" w:line="240" w:lineRule="auto"/>
              <w:jc w:val="both"/>
              <w:rPr>
                <w:rFonts w:ascii="Times New Roman" w:eastAsia="Calibri" w:hAnsi="Times New Roman" w:cs="Times New Roman"/>
                <w:noProof/>
                <w:color w:val="000000"/>
                <w:sz w:val="24"/>
                <w:szCs w:val="24"/>
                <w:lang w:val="uk-UA" w:bidi="uk-UA"/>
              </w:rPr>
            </w:pPr>
            <w:r w:rsidRPr="006D607B">
              <w:rPr>
                <w:rFonts w:ascii="Times New Roman" w:eastAsia="Calibri" w:hAnsi="Times New Roman" w:cs="Times New Roman"/>
                <w:b/>
                <w:bCs/>
                <w:noProof/>
                <w:color w:val="000000"/>
                <w:sz w:val="24"/>
                <w:szCs w:val="24"/>
                <w:lang w:val="uk-UA" w:bidi="uk-UA"/>
              </w:rPr>
              <w:t>4</w:t>
            </w: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6D607B">
            <w:pPr>
              <w:spacing w:after="0" w:line="240" w:lineRule="auto"/>
              <w:jc w:val="both"/>
              <w:rPr>
                <w:rFonts w:ascii="Times New Roman" w:eastAsia="Calibri" w:hAnsi="Times New Roman" w:cs="Times New Roman"/>
                <w:noProof/>
                <w:color w:val="000000"/>
                <w:sz w:val="24"/>
                <w:szCs w:val="24"/>
                <w:lang w:val="uk-UA" w:bidi="uk-UA"/>
              </w:rPr>
            </w:pPr>
            <w:r w:rsidRPr="006D607B">
              <w:rPr>
                <w:rFonts w:ascii="Times New Roman" w:eastAsia="Calibri" w:hAnsi="Times New Roman" w:cs="Times New Roman"/>
                <w:bCs/>
                <w:noProof/>
                <w:color w:val="000000"/>
                <w:sz w:val="24"/>
                <w:szCs w:val="24"/>
                <w:lang w:val="uk-UA" w:bidi="uk-UA"/>
              </w:rPr>
              <w:t>с. Більківці</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872</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10</w:t>
            </w:r>
          </w:p>
        </w:tc>
        <w:tc>
          <w:tcPr>
            <w:tcW w:w="1276" w:type="dxa"/>
            <w:vMerge/>
            <w:tcBorders>
              <w:left w:val="single" w:sz="4" w:space="0" w:color="auto"/>
              <w:right w:val="single" w:sz="4" w:space="0" w:color="auto"/>
            </w:tcBorders>
            <w:shd w:val="clear" w:color="auto" w:fill="FFFFFF"/>
            <w:vAlign w:val="center"/>
          </w:tcPr>
          <w:p w:rsidR="00041D00" w:rsidRPr="006D607B" w:rsidRDefault="00041D00" w:rsidP="006D607B">
            <w:pPr>
              <w:widowControl w:val="0"/>
              <w:spacing w:after="0" w:line="240" w:lineRule="auto"/>
              <w:ind w:left="57" w:right="57"/>
              <w:jc w:val="both"/>
              <w:rPr>
                <w:rFonts w:ascii="Times New Roman" w:eastAsia="Calibri" w:hAnsi="Times New Roman" w:cs="Times New Roman"/>
                <w:noProof/>
                <w:sz w:val="24"/>
                <w:szCs w:val="24"/>
                <w:lang w:val="uk-UA"/>
              </w:rPr>
            </w:pP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041D00" w:rsidP="006D607B">
            <w:pPr>
              <w:spacing w:after="0" w:line="240" w:lineRule="auto"/>
              <w:jc w:val="both"/>
              <w:rPr>
                <w:rFonts w:ascii="Times New Roman" w:eastAsia="Calibri" w:hAnsi="Times New Roman" w:cs="Times New Roman"/>
                <w:noProof/>
                <w:color w:val="000000"/>
                <w:sz w:val="24"/>
                <w:szCs w:val="24"/>
                <w:lang w:val="uk-UA" w:bidi="uk-UA"/>
              </w:rPr>
            </w:pPr>
            <w:r w:rsidRPr="006D607B">
              <w:rPr>
                <w:rFonts w:ascii="Times New Roman" w:eastAsia="Calibri" w:hAnsi="Times New Roman" w:cs="Times New Roman"/>
                <w:b/>
                <w:bCs/>
                <w:noProof/>
                <w:color w:val="000000"/>
                <w:sz w:val="24"/>
                <w:szCs w:val="24"/>
                <w:lang w:val="uk-UA" w:bidi="uk-UA"/>
              </w:rPr>
              <w:t>5</w:t>
            </w: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6D607B">
            <w:pPr>
              <w:spacing w:after="0" w:line="240" w:lineRule="auto"/>
              <w:jc w:val="both"/>
              <w:rPr>
                <w:rFonts w:ascii="Times New Roman" w:eastAsia="Calibri" w:hAnsi="Times New Roman" w:cs="Times New Roman"/>
                <w:noProof/>
                <w:color w:val="000000"/>
                <w:sz w:val="24"/>
                <w:szCs w:val="24"/>
                <w:lang w:val="uk-UA" w:bidi="uk-UA"/>
              </w:rPr>
            </w:pPr>
            <w:r w:rsidRPr="006D607B">
              <w:rPr>
                <w:rFonts w:ascii="Times New Roman" w:eastAsia="Calibri" w:hAnsi="Times New Roman" w:cs="Times New Roman"/>
                <w:bCs/>
                <w:noProof/>
                <w:color w:val="000000"/>
                <w:sz w:val="24"/>
                <w:szCs w:val="24"/>
                <w:lang w:val="uk-UA" w:bidi="uk-UA"/>
              </w:rPr>
              <w:t>с. Козак</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101</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6D607B">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13</w:t>
            </w:r>
          </w:p>
        </w:tc>
        <w:tc>
          <w:tcPr>
            <w:tcW w:w="1276" w:type="dxa"/>
            <w:vMerge/>
            <w:tcBorders>
              <w:left w:val="single" w:sz="4" w:space="0" w:color="auto"/>
              <w:bottom w:val="nil"/>
              <w:right w:val="single" w:sz="4" w:space="0" w:color="auto"/>
            </w:tcBorders>
            <w:shd w:val="clear" w:color="auto" w:fill="FFFFFF"/>
            <w:vAlign w:val="center"/>
          </w:tcPr>
          <w:p w:rsidR="00041D00" w:rsidRPr="006D607B" w:rsidRDefault="00041D00" w:rsidP="006D607B">
            <w:pPr>
              <w:widowControl w:val="0"/>
              <w:spacing w:after="0" w:line="240" w:lineRule="auto"/>
              <w:ind w:left="57" w:right="57"/>
              <w:jc w:val="both"/>
              <w:rPr>
                <w:rFonts w:ascii="Times New Roman" w:eastAsia="Calibri" w:hAnsi="Times New Roman" w:cs="Times New Roman"/>
                <w:noProof/>
                <w:sz w:val="24"/>
                <w:szCs w:val="24"/>
                <w:lang w:val="uk-UA"/>
              </w:rPr>
            </w:pPr>
          </w:p>
        </w:tc>
      </w:tr>
      <w:tr w:rsidR="00921219"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921219" w:rsidRPr="006D607B" w:rsidRDefault="00921219" w:rsidP="006D607B">
            <w:pPr>
              <w:spacing w:after="0" w:line="240" w:lineRule="auto"/>
              <w:jc w:val="both"/>
              <w:rPr>
                <w:rFonts w:ascii="Times New Roman" w:eastAsia="Calibri" w:hAnsi="Times New Roman" w:cs="Times New Roman"/>
                <w:noProof/>
                <w:color w:val="000000"/>
                <w:sz w:val="24"/>
                <w:szCs w:val="24"/>
                <w:lang w:val="uk-UA" w:bidi="uk-UA"/>
              </w:rPr>
            </w:pPr>
          </w:p>
        </w:tc>
        <w:tc>
          <w:tcPr>
            <w:tcW w:w="4396" w:type="dxa"/>
            <w:tcBorders>
              <w:top w:val="single" w:sz="4" w:space="0" w:color="auto"/>
              <w:left w:val="single" w:sz="4" w:space="0" w:color="auto"/>
              <w:bottom w:val="nil"/>
              <w:right w:val="nil"/>
            </w:tcBorders>
            <w:shd w:val="clear" w:color="auto" w:fill="FFFFFF"/>
            <w:vAlign w:val="center"/>
          </w:tcPr>
          <w:p w:rsidR="00921219" w:rsidRPr="006D607B" w:rsidRDefault="00921219" w:rsidP="006D607B">
            <w:pPr>
              <w:widowControl w:val="0"/>
              <w:spacing w:after="0" w:line="240" w:lineRule="auto"/>
              <w:ind w:left="57" w:right="57"/>
              <w:jc w:val="both"/>
              <w:rPr>
                <w:rFonts w:ascii="Times New Roman" w:eastAsia="Calibri" w:hAnsi="Times New Roman" w:cs="Times New Roman"/>
                <w:b/>
                <w:bCs/>
                <w:noProof/>
                <w:sz w:val="24"/>
                <w:szCs w:val="24"/>
                <w:lang w:val="uk-UA"/>
              </w:rPr>
            </w:pPr>
            <w:r w:rsidRPr="006D607B">
              <w:rPr>
                <w:rFonts w:ascii="Times New Roman" w:eastAsia="Calibri" w:hAnsi="Times New Roman" w:cs="Times New Roman"/>
                <w:b/>
                <w:bCs/>
                <w:noProof/>
                <w:sz w:val="24"/>
                <w:szCs w:val="24"/>
                <w:lang w:val="uk-UA"/>
              </w:rPr>
              <w:t>Віл</w:t>
            </w:r>
            <w:r>
              <w:rPr>
                <w:rFonts w:ascii="Times New Roman" w:eastAsia="Calibri" w:hAnsi="Times New Roman" w:cs="Times New Roman"/>
                <w:b/>
                <w:bCs/>
                <w:noProof/>
                <w:sz w:val="24"/>
                <w:szCs w:val="24"/>
                <w:lang w:val="uk-UA"/>
              </w:rPr>
              <w:t>ь</w:t>
            </w:r>
            <w:r w:rsidRPr="006D607B">
              <w:rPr>
                <w:rFonts w:ascii="Times New Roman" w:eastAsia="Calibri" w:hAnsi="Times New Roman" w:cs="Times New Roman"/>
                <w:b/>
                <w:bCs/>
                <w:noProof/>
                <w:sz w:val="24"/>
                <w:szCs w:val="24"/>
                <w:lang w:val="uk-UA"/>
              </w:rPr>
              <w:t>н</w:t>
            </w:r>
            <w:r>
              <w:rPr>
                <w:rFonts w:ascii="Times New Roman" w:eastAsia="Calibri" w:hAnsi="Times New Roman" w:cs="Times New Roman"/>
                <w:b/>
                <w:bCs/>
                <w:noProof/>
                <w:sz w:val="24"/>
                <w:szCs w:val="24"/>
                <w:lang w:val="uk-UA"/>
              </w:rPr>
              <w:t>янскій</w:t>
            </w:r>
          </w:p>
          <w:p w:rsidR="00921219" w:rsidRPr="006D607B" w:rsidRDefault="00921219" w:rsidP="006D607B">
            <w:pPr>
              <w:widowControl w:val="0"/>
              <w:spacing w:after="0" w:line="240" w:lineRule="auto"/>
              <w:ind w:left="57" w:right="57"/>
              <w:jc w:val="both"/>
              <w:rPr>
                <w:rFonts w:ascii="Times New Roman" w:eastAsia="Calibri" w:hAnsi="Times New Roman" w:cs="Times New Roman"/>
                <w:b/>
                <w:noProof/>
                <w:sz w:val="24"/>
                <w:szCs w:val="24"/>
                <w:lang w:val="uk-UA"/>
              </w:rPr>
            </w:pPr>
            <w:r w:rsidRPr="006D607B">
              <w:rPr>
                <w:rFonts w:ascii="Times New Roman" w:eastAsia="Calibri" w:hAnsi="Times New Roman" w:cs="Times New Roman"/>
                <w:b/>
                <w:bCs/>
                <w:noProof/>
                <w:sz w:val="24"/>
                <w:szCs w:val="24"/>
                <w:lang w:val="uk-UA"/>
              </w:rPr>
              <w:t>старостинський округ</w:t>
            </w:r>
          </w:p>
        </w:tc>
        <w:tc>
          <w:tcPr>
            <w:tcW w:w="1701" w:type="dxa"/>
            <w:tcBorders>
              <w:top w:val="single" w:sz="4" w:space="0" w:color="auto"/>
              <w:left w:val="single" w:sz="4" w:space="0" w:color="auto"/>
              <w:bottom w:val="nil"/>
              <w:right w:val="nil"/>
            </w:tcBorders>
            <w:shd w:val="clear" w:color="auto" w:fill="FFFFFF"/>
            <w:vAlign w:val="center"/>
          </w:tcPr>
          <w:p w:rsidR="00921219" w:rsidRPr="006D607B" w:rsidRDefault="00707ADC" w:rsidP="00707ADC">
            <w:pPr>
              <w:widowControl w:val="0"/>
              <w:spacing w:after="0" w:line="240" w:lineRule="auto"/>
              <w:ind w:left="57" w:right="57"/>
              <w:jc w:val="both"/>
              <w:rPr>
                <w:rFonts w:ascii="Times New Roman" w:eastAsia="Calibri" w:hAnsi="Times New Roman" w:cs="Times New Roman"/>
                <w:b/>
                <w:bCs/>
                <w:noProof/>
                <w:sz w:val="24"/>
                <w:szCs w:val="24"/>
                <w:lang w:val="uk-UA"/>
              </w:rPr>
            </w:pPr>
            <w:r>
              <w:rPr>
                <w:rFonts w:ascii="Times New Roman" w:eastAsia="Calibri" w:hAnsi="Times New Roman" w:cs="Times New Roman"/>
                <w:b/>
                <w:noProof/>
                <w:sz w:val="24"/>
                <w:szCs w:val="24"/>
                <w:lang w:val="uk-UA"/>
              </w:rPr>
              <w:t>656</w:t>
            </w:r>
          </w:p>
        </w:tc>
        <w:tc>
          <w:tcPr>
            <w:tcW w:w="1701" w:type="dxa"/>
            <w:tcBorders>
              <w:top w:val="single" w:sz="4" w:space="0" w:color="auto"/>
              <w:left w:val="single" w:sz="4" w:space="0" w:color="auto"/>
              <w:bottom w:val="nil"/>
              <w:right w:val="single" w:sz="4" w:space="0" w:color="auto"/>
            </w:tcBorders>
            <w:shd w:val="clear" w:color="auto" w:fill="FFFFFF"/>
            <w:vAlign w:val="center"/>
          </w:tcPr>
          <w:p w:rsidR="00921219" w:rsidRPr="006D607B" w:rsidRDefault="00921219" w:rsidP="006D607B">
            <w:pPr>
              <w:spacing w:after="0" w:line="240" w:lineRule="auto"/>
              <w:ind w:left="57" w:right="57"/>
              <w:jc w:val="both"/>
              <w:rPr>
                <w:rFonts w:ascii="Times New Roman" w:eastAsia="Calibri" w:hAnsi="Times New Roman" w:cs="Times New Roman"/>
                <w:b/>
                <w:bCs/>
                <w:noProof/>
                <w:sz w:val="24"/>
                <w:szCs w:val="24"/>
                <w:lang w:val="uk-UA"/>
              </w:rPr>
            </w:pPr>
          </w:p>
        </w:tc>
        <w:tc>
          <w:tcPr>
            <w:tcW w:w="1276" w:type="dxa"/>
            <w:vMerge w:val="restart"/>
            <w:tcBorders>
              <w:top w:val="single" w:sz="4" w:space="0" w:color="auto"/>
              <w:left w:val="single" w:sz="4" w:space="0" w:color="auto"/>
              <w:right w:val="single" w:sz="4" w:space="0" w:color="auto"/>
            </w:tcBorders>
            <w:shd w:val="clear" w:color="auto" w:fill="FFFFFF"/>
            <w:vAlign w:val="center"/>
          </w:tcPr>
          <w:p w:rsidR="00921219" w:rsidRPr="006D607B" w:rsidRDefault="00921219" w:rsidP="00617832">
            <w:pPr>
              <w:spacing w:after="0" w:line="240" w:lineRule="auto"/>
              <w:ind w:left="57" w:right="57"/>
              <w:jc w:val="both"/>
              <w:rPr>
                <w:rFonts w:ascii="Times New Roman" w:eastAsia="Calibri" w:hAnsi="Times New Roman" w:cs="Times New Roman"/>
                <w:bCs/>
                <w:noProof/>
                <w:sz w:val="24"/>
                <w:szCs w:val="24"/>
                <w:lang w:val="uk-UA"/>
              </w:rPr>
            </w:pPr>
            <w:r>
              <w:rPr>
                <w:rFonts w:ascii="Times New Roman" w:eastAsia="Calibri" w:hAnsi="Times New Roman" w:cs="Times New Roman"/>
                <w:bCs/>
                <w:noProof/>
                <w:sz w:val="24"/>
                <w:szCs w:val="24"/>
                <w:lang w:val="uk-UA"/>
              </w:rPr>
              <w:t>0,0958</w:t>
            </w:r>
          </w:p>
        </w:tc>
      </w:tr>
      <w:tr w:rsidR="00921219"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921219" w:rsidRPr="00A105AE" w:rsidRDefault="00921219" w:rsidP="00F93A98">
            <w:pPr>
              <w:spacing w:after="0" w:line="240" w:lineRule="auto"/>
              <w:jc w:val="both"/>
              <w:rPr>
                <w:rFonts w:ascii="Times New Roman" w:eastAsia="Calibri" w:hAnsi="Times New Roman" w:cs="Times New Roman"/>
                <w:b/>
                <w:noProof/>
                <w:color w:val="000000"/>
                <w:sz w:val="24"/>
                <w:szCs w:val="24"/>
                <w:lang w:val="uk-UA" w:bidi="uk-UA"/>
              </w:rPr>
            </w:pPr>
            <w:r w:rsidRPr="00A105AE">
              <w:rPr>
                <w:rFonts w:ascii="Times New Roman" w:eastAsia="Calibri" w:hAnsi="Times New Roman" w:cs="Times New Roman"/>
                <w:b/>
                <w:noProof/>
                <w:color w:val="000000"/>
                <w:sz w:val="24"/>
                <w:szCs w:val="24"/>
                <w:lang w:val="uk-UA" w:bidi="uk-UA"/>
              </w:rPr>
              <w:t>6</w:t>
            </w:r>
          </w:p>
        </w:tc>
        <w:tc>
          <w:tcPr>
            <w:tcW w:w="4396" w:type="dxa"/>
            <w:tcBorders>
              <w:top w:val="single" w:sz="4" w:space="0" w:color="auto"/>
              <w:left w:val="single" w:sz="4" w:space="0" w:color="auto"/>
              <w:bottom w:val="nil"/>
              <w:right w:val="nil"/>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с.Вільня</w:t>
            </w:r>
          </w:p>
        </w:tc>
        <w:tc>
          <w:tcPr>
            <w:tcW w:w="1701" w:type="dxa"/>
            <w:tcBorders>
              <w:top w:val="single" w:sz="4" w:space="0" w:color="auto"/>
              <w:left w:val="single" w:sz="4" w:space="0" w:color="auto"/>
              <w:bottom w:val="nil"/>
              <w:right w:val="nil"/>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238</w:t>
            </w:r>
          </w:p>
        </w:tc>
        <w:tc>
          <w:tcPr>
            <w:tcW w:w="1701" w:type="dxa"/>
            <w:tcBorders>
              <w:top w:val="single" w:sz="4" w:space="0" w:color="auto"/>
              <w:left w:val="single" w:sz="4" w:space="0" w:color="auto"/>
              <w:bottom w:val="nil"/>
              <w:right w:val="single" w:sz="4" w:space="0" w:color="auto"/>
            </w:tcBorders>
            <w:shd w:val="clear" w:color="auto" w:fill="FFFFFF"/>
            <w:vAlign w:val="center"/>
          </w:tcPr>
          <w:p w:rsidR="00921219" w:rsidRPr="006D607B" w:rsidRDefault="00921219" w:rsidP="00F93A98">
            <w:pPr>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22,2</w:t>
            </w:r>
          </w:p>
        </w:tc>
        <w:tc>
          <w:tcPr>
            <w:tcW w:w="1276" w:type="dxa"/>
            <w:vMerge/>
            <w:tcBorders>
              <w:left w:val="single" w:sz="4" w:space="0" w:color="auto"/>
              <w:right w:val="single" w:sz="4" w:space="0" w:color="auto"/>
            </w:tcBorders>
            <w:shd w:val="clear" w:color="auto" w:fill="FFFFFF"/>
            <w:vAlign w:val="center"/>
          </w:tcPr>
          <w:p w:rsidR="00921219" w:rsidRPr="006D607B" w:rsidRDefault="00921219" w:rsidP="00F93A98">
            <w:pPr>
              <w:spacing w:after="0" w:line="240" w:lineRule="auto"/>
              <w:ind w:left="57" w:right="57"/>
              <w:jc w:val="both"/>
              <w:rPr>
                <w:rFonts w:ascii="Times New Roman" w:eastAsia="Calibri" w:hAnsi="Times New Roman" w:cs="Times New Roman"/>
                <w:bCs/>
                <w:noProof/>
                <w:sz w:val="24"/>
                <w:szCs w:val="24"/>
                <w:lang w:val="uk-UA"/>
              </w:rPr>
            </w:pPr>
          </w:p>
        </w:tc>
      </w:tr>
      <w:tr w:rsidR="00921219"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921219" w:rsidRPr="006D607B" w:rsidRDefault="00707ADC" w:rsidP="00F93A98">
            <w:pPr>
              <w:spacing w:after="0" w:line="240" w:lineRule="auto"/>
              <w:jc w:val="both"/>
              <w:rPr>
                <w:rFonts w:ascii="Times New Roman" w:eastAsia="Calibri" w:hAnsi="Times New Roman" w:cs="Times New Roman"/>
                <w:noProof/>
                <w:color w:val="000000"/>
                <w:sz w:val="24"/>
                <w:szCs w:val="24"/>
                <w:lang w:val="uk-UA" w:bidi="uk-UA"/>
              </w:rPr>
            </w:pPr>
            <w:r>
              <w:rPr>
                <w:rFonts w:ascii="Times New Roman" w:eastAsia="Calibri" w:hAnsi="Times New Roman" w:cs="Times New Roman"/>
                <w:b/>
                <w:bCs/>
                <w:noProof/>
                <w:color w:val="000000"/>
                <w:sz w:val="24"/>
                <w:szCs w:val="24"/>
                <w:lang w:val="uk-UA" w:bidi="uk-UA"/>
              </w:rPr>
              <w:t>7</w:t>
            </w:r>
          </w:p>
        </w:tc>
        <w:tc>
          <w:tcPr>
            <w:tcW w:w="4396" w:type="dxa"/>
            <w:tcBorders>
              <w:top w:val="single" w:sz="4" w:space="0" w:color="auto"/>
              <w:left w:val="single" w:sz="4" w:space="0" w:color="auto"/>
              <w:bottom w:val="nil"/>
              <w:right w:val="nil"/>
            </w:tcBorders>
            <w:shd w:val="clear" w:color="auto" w:fill="FFFFFF"/>
            <w:vAlign w:val="center"/>
          </w:tcPr>
          <w:p w:rsidR="00921219" w:rsidRPr="006D607B" w:rsidRDefault="00921219" w:rsidP="00F93A98">
            <w:pPr>
              <w:spacing w:after="0" w:line="240" w:lineRule="auto"/>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с. Вільнянка</w:t>
            </w:r>
          </w:p>
        </w:tc>
        <w:tc>
          <w:tcPr>
            <w:tcW w:w="1701" w:type="dxa"/>
            <w:tcBorders>
              <w:top w:val="single" w:sz="4" w:space="0" w:color="auto"/>
              <w:left w:val="single" w:sz="4" w:space="0" w:color="auto"/>
              <w:bottom w:val="nil"/>
              <w:right w:val="nil"/>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111</w:t>
            </w:r>
          </w:p>
        </w:tc>
        <w:tc>
          <w:tcPr>
            <w:tcW w:w="1701" w:type="dxa"/>
            <w:tcBorders>
              <w:top w:val="single" w:sz="4" w:space="0" w:color="auto"/>
              <w:left w:val="single" w:sz="4" w:space="0" w:color="auto"/>
              <w:bottom w:val="nil"/>
              <w:right w:val="single" w:sz="4" w:space="0" w:color="auto"/>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18</w:t>
            </w:r>
          </w:p>
        </w:tc>
        <w:tc>
          <w:tcPr>
            <w:tcW w:w="1276" w:type="dxa"/>
            <w:vMerge/>
            <w:tcBorders>
              <w:left w:val="single" w:sz="4" w:space="0" w:color="auto"/>
              <w:right w:val="single" w:sz="4" w:space="0" w:color="auto"/>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921219"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921219" w:rsidRPr="006D607B" w:rsidRDefault="00707ADC" w:rsidP="00F93A98">
            <w:pPr>
              <w:spacing w:after="0" w:line="240" w:lineRule="auto"/>
              <w:jc w:val="both"/>
              <w:rPr>
                <w:rFonts w:ascii="Times New Roman" w:eastAsia="Calibri" w:hAnsi="Times New Roman" w:cs="Times New Roman"/>
                <w:noProof/>
                <w:color w:val="000000"/>
                <w:sz w:val="24"/>
                <w:szCs w:val="24"/>
                <w:lang w:val="uk-UA" w:bidi="uk-UA"/>
              </w:rPr>
            </w:pPr>
            <w:r>
              <w:rPr>
                <w:rFonts w:ascii="Times New Roman" w:eastAsia="Calibri" w:hAnsi="Times New Roman" w:cs="Times New Roman"/>
                <w:b/>
                <w:bCs/>
                <w:noProof/>
                <w:color w:val="000000"/>
                <w:sz w:val="24"/>
                <w:szCs w:val="24"/>
                <w:lang w:val="uk-UA" w:bidi="uk-UA"/>
              </w:rPr>
              <w:t>8</w:t>
            </w:r>
          </w:p>
        </w:tc>
        <w:tc>
          <w:tcPr>
            <w:tcW w:w="4396" w:type="dxa"/>
            <w:tcBorders>
              <w:top w:val="single" w:sz="4" w:space="0" w:color="auto"/>
              <w:left w:val="single" w:sz="4" w:space="0" w:color="auto"/>
              <w:bottom w:val="nil"/>
              <w:right w:val="nil"/>
            </w:tcBorders>
            <w:shd w:val="clear" w:color="auto" w:fill="FFFFFF"/>
            <w:vAlign w:val="center"/>
          </w:tcPr>
          <w:p w:rsidR="00921219" w:rsidRPr="006D607B" w:rsidRDefault="00921219" w:rsidP="00F93A98">
            <w:pPr>
              <w:spacing w:after="0" w:line="240" w:lineRule="auto"/>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с. Радівка</w:t>
            </w:r>
          </w:p>
        </w:tc>
        <w:tc>
          <w:tcPr>
            <w:tcW w:w="1701" w:type="dxa"/>
            <w:tcBorders>
              <w:top w:val="single" w:sz="4" w:space="0" w:color="auto"/>
              <w:left w:val="single" w:sz="4" w:space="0" w:color="auto"/>
              <w:bottom w:val="nil"/>
              <w:right w:val="nil"/>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69</w:t>
            </w:r>
          </w:p>
        </w:tc>
        <w:tc>
          <w:tcPr>
            <w:tcW w:w="1701" w:type="dxa"/>
            <w:tcBorders>
              <w:top w:val="single" w:sz="4" w:space="0" w:color="auto"/>
              <w:left w:val="single" w:sz="4" w:space="0" w:color="auto"/>
              <w:bottom w:val="nil"/>
              <w:right w:val="single" w:sz="4" w:space="0" w:color="auto"/>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16</w:t>
            </w:r>
          </w:p>
        </w:tc>
        <w:tc>
          <w:tcPr>
            <w:tcW w:w="1276" w:type="dxa"/>
            <w:vMerge/>
            <w:tcBorders>
              <w:left w:val="single" w:sz="4" w:space="0" w:color="auto"/>
              <w:right w:val="single" w:sz="4" w:space="0" w:color="auto"/>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921219"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921219" w:rsidRPr="006D607B" w:rsidRDefault="00707ADC" w:rsidP="00F93A98">
            <w:pPr>
              <w:spacing w:after="0" w:line="240" w:lineRule="auto"/>
              <w:jc w:val="both"/>
              <w:rPr>
                <w:rFonts w:ascii="Times New Roman" w:eastAsia="Calibri" w:hAnsi="Times New Roman" w:cs="Times New Roman"/>
                <w:noProof/>
                <w:color w:val="000000"/>
                <w:sz w:val="24"/>
                <w:szCs w:val="24"/>
                <w:lang w:val="uk-UA" w:bidi="uk-UA"/>
              </w:rPr>
            </w:pPr>
            <w:r>
              <w:rPr>
                <w:rFonts w:ascii="Times New Roman" w:eastAsia="Calibri" w:hAnsi="Times New Roman" w:cs="Times New Roman"/>
                <w:b/>
                <w:bCs/>
                <w:noProof/>
                <w:color w:val="000000"/>
                <w:sz w:val="24"/>
                <w:szCs w:val="24"/>
                <w:lang w:val="uk-UA" w:bidi="uk-UA"/>
              </w:rPr>
              <w:t>9</w:t>
            </w:r>
          </w:p>
        </w:tc>
        <w:tc>
          <w:tcPr>
            <w:tcW w:w="4396" w:type="dxa"/>
            <w:tcBorders>
              <w:top w:val="single" w:sz="4" w:space="0" w:color="auto"/>
              <w:left w:val="single" w:sz="4" w:space="0" w:color="auto"/>
              <w:bottom w:val="nil"/>
              <w:right w:val="nil"/>
            </w:tcBorders>
            <w:shd w:val="clear" w:color="auto" w:fill="FFFFFF"/>
            <w:vAlign w:val="center"/>
          </w:tcPr>
          <w:p w:rsidR="00921219" w:rsidRPr="006D607B" w:rsidRDefault="00921219" w:rsidP="00F93A98">
            <w:pPr>
              <w:spacing w:after="0" w:line="240" w:lineRule="auto"/>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с. Борок</w:t>
            </w:r>
          </w:p>
        </w:tc>
        <w:tc>
          <w:tcPr>
            <w:tcW w:w="1701" w:type="dxa"/>
            <w:tcBorders>
              <w:top w:val="single" w:sz="4" w:space="0" w:color="auto"/>
              <w:left w:val="single" w:sz="4" w:space="0" w:color="auto"/>
              <w:bottom w:val="nil"/>
              <w:right w:val="nil"/>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38</w:t>
            </w:r>
          </w:p>
        </w:tc>
        <w:tc>
          <w:tcPr>
            <w:tcW w:w="1701" w:type="dxa"/>
            <w:tcBorders>
              <w:top w:val="single" w:sz="4" w:space="0" w:color="auto"/>
              <w:left w:val="single" w:sz="4" w:space="0" w:color="auto"/>
              <w:bottom w:val="nil"/>
              <w:right w:val="single" w:sz="4" w:space="0" w:color="auto"/>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13</w:t>
            </w:r>
          </w:p>
        </w:tc>
        <w:tc>
          <w:tcPr>
            <w:tcW w:w="1276" w:type="dxa"/>
            <w:vMerge/>
            <w:tcBorders>
              <w:left w:val="single" w:sz="4" w:space="0" w:color="auto"/>
              <w:right w:val="single" w:sz="4" w:space="0" w:color="auto"/>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921219" w:rsidRPr="006D607B" w:rsidTr="00740E3F">
        <w:trPr>
          <w:trHeight w:val="20"/>
          <w:jc w:val="center"/>
        </w:trPr>
        <w:tc>
          <w:tcPr>
            <w:tcW w:w="562" w:type="dxa"/>
            <w:tcBorders>
              <w:top w:val="single" w:sz="4" w:space="0" w:color="auto"/>
              <w:left w:val="single" w:sz="4" w:space="0" w:color="auto"/>
              <w:bottom w:val="single" w:sz="4" w:space="0" w:color="auto"/>
              <w:right w:val="nil"/>
            </w:tcBorders>
            <w:shd w:val="clear" w:color="auto" w:fill="FFFFFF"/>
            <w:vAlign w:val="center"/>
          </w:tcPr>
          <w:p w:rsidR="00921219" w:rsidRPr="006D607B" w:rsidRDefault="00707ADC" w:rsidP="00F93A98">
            <w:pPr>
              <w:spacing w:after="0" w:line="240" w:lineRule="auto"/>
              <w:jc w:val="both"/>
              <w:rPr>
                <w:rFonts w:ascii="Times New Roman" w:eastAsia="Calibri" w:hAnsi="Times New Roman" w:cs="Times New Roman"/>
                <w:noProof/>
                <w:color w:val="000000"/>
                <w:sz w:val="24"/>
                <w:szCs w:val="24"/>
                <w:lang w:val="uk-UA" w:bidi="uk-UA"/>
              </w:rPr>
            </w:pPr>
            <w:r>
              <w:rPr>
                <w:rFonts w:ascii="Times New Roman" w:eastAsia="Calibri" w:hAnsi="Times New Roman" w:cs="Times New Roman"/>
                <w:b/>
                <w:bCs/>
                <w:noProof/>
                <w:color w:val="000000"/>
                <w:sz w:val="24"/>
                <w:szCs w:val="24"/>
                <w:lang w:val="uk-UA" w:bidi="uk-UA"/>
              </w:rPr>
              <w:t>10</w:t>
            </w:r>
          </w:p>
        </w:tc>
        <w:tc>
          <w:tcPr>
            <w:tcW w:w="4396" w:type="dxa"/>
            <w:tcBorders>
              <w:top w:val="single" w:sz="4" w:space="0" w:color="auto"/>
              <w:left w:val="single" w:sz="4" w:space="0" w:color="auto"/>
              <w:bottom w:val="single" w:sz="4" w:space="0" w:color="auto"/>
              <w:right w:val="nil"/>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bCs/>
                <w:noProof/>
                <w:sz w:val="24"/>
                <w:szCs w:val="24"/>
                <w:lang w:val="uk-UA"/>
              </w:rPr>
              <w:t>с. Здвижка</w:t>
            </w:r>
          </w:p>
        </w:tc>
        <w:tc>
          <w:tcPr>
            <w:tcW w:w="1701" w:type="dxa"/>
            <w:tcBorders>
              <w:top w:val="single" w:sz="4" w:space="0" w:color="auto"/>
              <w:left w:val="single" w:sz="4" w:space="0" w:color="auto"/>
              <w:bottom w:val="single" w:sz="4" w:space="0" w:color="auto"/>
              <w:right w:val="nil"/>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165</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28</w:t>
            </w:r>
          </w:p>
        </w:tc>
        <w:tc>
          <w:tcPr>
            <w:tcW w:w="1276" w:type="dxa"/>
            <w:vMerge/>
            <w:tcBorders>
              <w:left w:val="single" w:sz="4" w:space="0" w:color="auto"/>
              <w:right w:val="single" w:sz="4" w:space="0" w:color="auto"/>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921219"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921219"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11</w:t>
            </w:r>
          </w:p>
        </w:tc>
        <w:tc>
          <w:tcPr>
            <w:tcW w:w="4396" w:type="dxa"/>
            <w:tcBorders>
              <w:top w:val="single" w:sz="4" w:space="0" w:color="auto"/>
              <w:left w:val="single" w:sz="4" w:space="0" w:color="auto"/>
              <w:bottom w:val="nil"/>
              <w:right w:val="nil"/>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Семенівка</w:t>
            </w:r>
          </w:p>
        </w:tc>
        <w:tc>
          <w:tcPr>
            <w:tcW w:w="1701" w:type="dxa"/>
            <w:tcBorders>
              <w:top w:val="single" w:sz="4" w:space="0" w:color="auto"/>
              <w:left w:val="single" w:sz="4" w:space="0" w:color="auto"/>
              <w:bottom w:val="nil"/>
              <w:right w:val="nil"/>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35</w:t>
            </w:r>
          </w:p>
        </w:tc>
        <w:tc>
          <w:tcPr>
            <w:tcW w:w="1701" w:type="dxa"/>
            <w:tcBorders>
              <w:top w:val="single" w:sz="4" w:space="0" w:color="auto"/>
              <w:left w:val="single" w:sz="4" w:space="0" w:color="auto"/>
              <w:bottom w:val="nil"/>
              <w:right w:val="single" w:sz="4" w:space="0" w:color="auto"/>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зо</w:t>
            </w:r>
          </w:p>
        </w:tc>
        <w:tc>
          <w:tcPr>
            <w:tcW w:w="1276" w:type="dxa"/>
            <w:vMerge/>
            <w:tcBorders>
              <w:left w:val="single" w:sz="4" w:space="0" w:color="auto"/>
              <w:bottom w:val="nil"/>
              <w:right w:val="single" w:sz="4" w:space="0" w:color="auto"/>
            </w:tcBorders>
            <w:shd w:val="clear" w:color="auto" w:fill="FFFFFF"/>
            <w:vAlign w:val="center"/>
          </w:tcPr>
          <w:p w:rsidR="00921219" w:rsidRPr="006D607B" w:rsidRDefault="00921219"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spacing w:after="0" w:line="240" w:lineRule="auto"/>
              <w:jc w:val="both"/>
              <w:rPr>
                <w:rFonts w:ascii="Times New Roman" w:eastAsia="Calibri" w:hAnsi="Times New Roman" w:cs="Times New Roman"/>
                <w:b/>
                <w:bCs/>
                <w:noProof/>
                <w:color w:val="000000"/>
                <w:sz w:val="24"/>
                <w:szCs w:val="24"/>
                <w:lang w:val="uk-UA" w:bidi="uk-UA"/>
              </w:rPr>
            </w:pP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
                <w:bCs/>
                <w:noProof/>
                <w:sz w:val="24"/>
                <w:szCs w:val="24"/>
                <w:lang w:val="uk-UA"/>
              </w:rPr>
            </w:pPr>
            <w:r w:rsidRPr="006D607B">
              <w:rPr>
                <w:rFonts w:ascii="Times New Roman" w:eastAsia="Calibri" w:hAnsi="Times New Roman" w:cs="Times New Roman"/>
                <w:b/>
                <w:bCs/>
                <w:noProof/>
                <w:sz w:val="24"/>
                <w:szCs w:val="24"/>
                <w:lang w:val="uk-UA"/>
              </w:rPr>
              <w:t>Квітневий старостинський округ</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
                <w:noProof/>
                <w:sz w:val="24"/>
                <w:szCs w:val="24"/>
                <w:lang w:val="uk-UA"/>
              </w:rPr>
            </w:pPr>
            <w:r w:rsidRPr="006D607B">
              <w:rPr>
                <w:rFonts w:ascii="Times New Roman" w:eastAsia="Calibri" w:hAnsi="Times New Roman" w:cs="Times New Roman"/>
                <w:b/>
                <w:noProof/>
                <w:sz w:val="24"/>
                <w:szCs w:val="24"/>
                <w:lang w:val="uk-UA"/>
              </w:rPr>
              <w:t>596</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p>
        </w:tc>
        <w:tc>
          <w:tcPr>
            <w:tcW w:w="1276" w:type="dxa"/>
            <w:vMerge w:val="restart"/>
            <w:tcBorders>
              <w:top w:val="single" w:sz="4" w:space="0" w:color="auto"/>
              <w:left w:val="single" w:sz="4" w:space="0" w:color="auto"/>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Times New Roman" w:hAnsi="Times New Roman" w:cs="Times New Roman"/>
                <w:bCs/>
                <w:noProof/>
                <w:sz w:val="24"/>
                <w:szCs w:val="24"/>
                <w:lang w:val="uk-UA"/>
              </w:rPr>
              <w:t>0,064104</w:t>
            </w: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12</w:t>
            </w: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Квітневе</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328</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18</w:t>
            </w:r>
          </w:p>
        </w:tc>
        <w:tc>
          <w:tcPr>
            <w:tcW w:w="1276" w:type="dxa"/>
            <w:vMerge/>
            <w:tcBorders>
              <w:left w:val="single" w:sz="4" w:space="0" w:color="auto"/>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13</w:t>
            </w: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Царівка</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163</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14</w:t>
            </w:r>
          </w:p>
        </w:tc>
        <w:tc>
          <w:tcPr>
            <w:tcW w:w="1276" w:type="dxa"/>
            <w:vMerge/>
            <w:tcBorders>
              <w:left w:val="single" w:sz="4" w:space="0" w:color="auto"/>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14</w:t>
            </w: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Красилівка</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42</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21</w:t>
            </w:r>
          </w:p>
        </w:tc>
        <w:tc>
          <w:tcPr>
            <w:tcW w:w="1276" w:type="dxa"/>
            <w:vMerge/>
            <w:tcBorders>
              <w:left w:val="single" w:sz="4" w:space="0" w:color="auto"/>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15</w:t>
            </w: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Антонівка</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26</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22</w:t>
            </w:r>
          </w:p>
        </w:tc>
        <w:tc>
          <w:tcPr>
            <w:tcW w:w="1276" w:type="dxa"/>
            <w:vMerge/>
            <w:tcBorders>
              <w:left w:val="single" w:sz="4" w:space="0" w:color="auto"/>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16</w:t>
            </w: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Браженець</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37</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18</w:t>
            </w:r>
          </w:p>
        </w:tc>
        <w:tc>
          <w:tcPr>
            <w:tcW w:w="1276" w:type="dxa"/>
            <w:vMerge/>
            <w:tcBorders>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spacing w:after="0" w:line="240" w:lineRule="auto"/>
              <w:jc w:val="both"/>
              <w:rPr>
                <w:rFonts w:ascii="Times New Roman" w:eastAsia="Calibri" w:hAnsi="Times New Roman" w:cs="Times New Roman"/>
                <w:b/>
                <w:bCs/>
                <w:noProof/>
                <w:color w:val="000000"/>
                <w:sz w:val="24"/>
                <w:szCs w:val="24"/>
                <w:lang w:val="uk-UA" w:bidi="uk-UA"/>
              </w:rPr>
            </w:pP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
                <w:bCs/>
                <w:noProof/>
                <w:sz w:val="24"/>
                <w:szCs w:val="24"/>
                <w:lang w:val="uk-UA"/>
              </w:rPr>
            </w:pPr>
            <w:r w:rsidRPr="006D607B">
              <w:rPr>
                <w:rFonts w:ascii="Times New Roman" w:eastAsia="Calibri" w:hAnsi="Times New Roman" w:cs="Times New Roman"/>
                <w:b/>
                <w:bCs/>
                <w:noProof/>
                <w:sz w:val="24"/>
                <w:szCs w:val="24"/>
                <w:lang w:val="uk-UA"/>
              </w:rPr>
              <w:t>Кропивнянський старостинський округ</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
                <w:noProof/>
                <w:sz w:val="24"/>
                <w:szCs w:val="24"/>
                <w:lang w:val="uk-UA"/>
              </w:rPr>
            </w:pPr>
            <w:r w:rsidRPr="006D607B">
              <w:rPr>
                <w:rFonts w:ascii="Times New Roman" w:eastAsia="Calibri" w:hAnsi="Times New Roman" w:cs="Times New Roman"/>
                <w:b/>
                <w:noProof/>
                <w:sz w:val="24"/>
                <w:szCs w:val="24"/>
                <w:lang w:val="uk-UA"/>
              </w:rPr>
              <w:t>614</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p>
        </w:tc>
        <w:tc>
          <w:tcPr>
            <w:tcW w:w="1276" w:type="dxa"/>
            <w:vMerge w:val="restart"/>
            <w:tcBorders>
              <w:top w:val="single" w:sz="4" w:space="0" w:color="auto"/>
              <w:left w:val="single" w:sz="4" w:space="0" w:color="auto"/>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Times New Roman" w:hAnsi="Times New Roman" w:cs="Times New Roman"/>
                <w:bCs/>
                <w:noProof/>
                <w:sz w:val="24"/>
                <w:szCs w:val="24"/>
                <w:lang w:val="uk-UA"/>
              </w:rPr>
              <w:t>0,04617</w:t>
            </w: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17</w:t>
            </w: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Кропивня</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406</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13</w:t>
            </w:r>
          </w:p>
        </w:tc>
        <w:tc>
          <w:tcPr>
            <w:tcW w:w="1276" w:type="dxa"/>
            <w:vMerge/>
            <w:tcBorders>
              <w:left w:val="single" w:sz="4" w:space="0" w:color="auto"/>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18</w:t>
            </w: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Голубівка</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153</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18</w:t>
            </w:r>
          </w:p>
        </w:tc>
        <w:tc>
          <w:tcPr>
            <w:tcW w:w="1276" w:type="dxa"/>
            <w:vMerge/>
            <w:tcBorders>
              <w:left w:val="single" w:sz="4" w:space="0" w:color="auto"/>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19</w:t>
            </w: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Видумка</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40</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14</w:t>
            </w:r>
          </w:p>
        </w:tc>
        <w:tc>
          <w:tcPr>
            <w:tcW w:w="1276" w:type="dxa"/>
            <w:vMerge/>
            <w:tcBorders>
              <w:left w:val="single" w:sz="4" w:space="0" w:color="auto"/>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041D00"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041D00"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20</w:t>
            </w:r>
          </w:p>
        </w:tc>
        <w:tc>
          <w:tcPr>
            <w:tcW w:w="4396"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Єлизаветівка</w:t>
            </w:r>
          </w:p>
        </w:tc>
        <w:tc>
          <w:tcPr>
            <w:tcW w:w="1701" w:type="dxa"/>
            <w:tcBorders>
              <w:top w:val="single" w:sz="4" w:space="0" w:color="auto"/>
              <w:left w:val="single" w:sz="4" w:space="0" w:color="auto"/>
              <w:bottom w:val="nil"/>
              <w:right w:val="nil"/>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15</w:t>
            </w:r>
          </w:p>
        </w:tc>
        <w:tc>
          <w:tcPr>
            <w:tcW w:w="1701" w:type="dxa"/>
            <w:tcBorders>
              <w:top w:val="single" w:sz="4" w:space="0" w:color="auto"/>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13</w:t>
            </w:r>
          </w:p>
        </w:tc>
        <w:tc>
          <w:tcPr>
            <w:tcW w:w="1276" w:type="dxa"/>
            <w:vMerge/>
            <w:tcBorders>
              <w:left w:val="single" w:sz="4" w:space="0" w:color="auto"/>
              <w:bottom w:val="nil"/>
              <w:right w:val="single" w:sz="4" w:space="0" w:color="auto"/>
            </w:tcBorders>
            <w:shd w:val="clear" w:color="auto" w:fill="FFFFFF"/>
            <w:vAlign w:val="center"/>
          </w:tcPr>
          <w:p w:rsidR="00041D00" w:rsidRPr="006D607B" w:rsidRDefault="00041D00"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F93A98"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F93A98" w:rsidRPr="006D607B" w:rsidRDefault="00F93A98" w:rsidP="00F93A98">
            <w:pPr>
              <w:spacing w:after="0" w:line="240" w:lineRule="auto"/>
              <w:jc w:val="both"/>
              <w:rPr>
                <w:rFonts w:ascii="Times New Roman" w:eastAsia="Calibri" w:hAnsi="Times New Roman" w:cs="Times New Roman"/>
                <w:b/>
                <w:bCs/>
                <w:noProof/>
                <w:color w:val="000000"/>
                <w:sz w:val="24"/>
                <w:szCs w:val="24"/>
                <w:lang w:val="uk-UA" w:bidi="uk-UA"/>
              </w:rPr>
            </w:pPr>
          </w:p>
        </w:tc>
        <w:tc>
          <w:tcPr>
            <w:tcW w:w="4396" w:type="dxa"/>
            <w:tcBorders>
              <w:top w:val="single" w:sz="4" w:space="0" w:color="auto"/>
              <w:left w:val="single" w:sz="4" w:space="0" w:color="auto"/>
              <w:bottom w:val="nil"/>
              <w:right w:val="nil"/>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b/>
                <w:bCs/>
                <w:noProof/>
                <w:sz w:val="24"/>
                <w:szCs w:val="24"/>
                <w:lang w:val="uk-UA"/>
              </w:rPr>
            </w:pPr>
            <w:r w:rsidRPr="006D607B">
              <w:rPr>
                <w:rFonts w:ascii="Times New Roman" w:eastAsia="Calibri" w:hAnsi="Times New Roman" w:cs="Times New Roman"/>
                <w:b/>
                <w:bCs/>
                <w:noProof/>
                <w:sz w:val="24"/>
                <w:szCs w:val="24"/>
                <w:lang w:val="uk-UA"/>
              </w:rPr>
              <w:t>Щигліївський старостинський округ</w:t>
            </w:r>
          </w:p>
        </w:tc>
        <w:tc>
          <w:tcPr>
            <w:tcW w:w="1701" w:type="dxa"/>
            <w:tcBorders>
              <w:top w:val="single" w:sz="4" w:space="0" w:color="auto"/>
              <w:left w:val="single" w:sz="4" w:space="0" w:color="auto"/>
              <w:bottom w:val="nil"/>
              <w:right w:val="nil"/>
            </w:tcBorders>
            <w:shd w:val="clear" w:color="auto" w:fill="FFFFFF"/>
            <w:vAlign w:val="center"/>
          </w:tcPr>
          <w:p w:rsidR="00F93A98" w:rsidRPr="006D607B" w:rsidRDefault="00D85703" w:rsidP="00F93A98">
            <w:pPr>
              <w:widowControl w:val="0"/>
              <w:spacing w:after="0" w:line="240" w:lineRule="auto"/>
              <w:ind w:left="57" w:right="57"/>
              <w:jc w:val="both"/>
              <w:rPr>
                <w:rFonts w:ascii="Times New Roman" w:eastAsia="Calibri" w:hAnsi="Times New Roman" w:cs="Times New Roman"/>
                <w:b/>
                <w:noProof/>
                <w:sz w:val="24"/>
                <w:szCs w:val="24"/>
                <w:lang w:val="uk-UA"/>
              </w:rPr>
            </w:pPr>
            <w:r>
              <w:rPr>
                <w:rFonts w:ascii="Times New Roman" w:eastAsia="Calibri" w:hAnsi="Times New Roman" w:cs="Times New Roman"/>
                <w:b/>
                <w:noProof/>
                <w:sz w:val="24"/>
                <w:szCs w:val="24"/>
                <w:lang w:val="uk-UA"/>
              </w:rPr>
              <w:t>786</w:t>
            </w:r>
          </w:p>
        </w:tc>
        <w:tc>
          <w:tcPr>
            <w:tcW w:w="1701" w:type="dxa"/>
            <w:tcBorders>
              <w:top w:val="single" w:sz="4" w:space="0" w:color="auto"/>
              <w:left w:val="single" w:sz="4" w:space="0" w:color="auto"/>
              <w:bottom w:val="nil"/>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p>
        </w:tc>
        <w:tc>
          <w:tcPr>
            <w:tcW w:w="1276" w:type="dxa"/>
            <w:tcBorders>
              <w:top w:val="single" w:sz="4" w:space="0" w:color="auto"/>
              <w:left w:val="single" w:sz="4" w:space="0" w:color="auto"/>
              <w:bottom w:val="nil"/>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F93A98"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F93A98"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21</w:t>
            </w:r>
          </w:p>
        </w:tc>
        <w:tc>
          <w:tcPr>
            <w:tcW w:w="4396" w:type="dxa"/>
            <w:tcBorders>
              <w:top w:val="single" w:sz="4" w:space="0" w:color="auto"/>
              <w:left w:val="single" w:sz="4" w:space="0" w:color="auto"/>
              <w:bottom w:val="nil"/>
              <w:right w:val="nil"/>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Щигліївка</w:t>
            </w:r>
          </w:p>
        </w:tc>
        <w:tc>
          <w:tcPr>
            <w:tcW w:w="1701" w:type="dxa"/>
            <w:tcBorders>
              <w:top w:val="single" w:sz="4" w:space="0" w:color="auto"/>
              <w:left w:val="single" w:sz="4" w:space="0" w:color="auto"/>
              <w:bottom w:val="nil"/>
              <w:right w:val="nil"/>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243</w:t>
            </w:r>
          </w:p>
        </w:tc>
        <w:tc>
          <w:tcPr>
            <w:tcW w:w="1701" w:type="dxa"/>
            <w:tcBorders>
              <w:top w:val="single" w:sz="4" w:space="0" w:color="auto"/>
              <w:left w:val="single" w:sz="4" w:space="0" w:color="auto"/>
              <w:bottom w:val="nil"/>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20</w:t>
            </w:r>
          </w:p>
        </w:tc>
        <w:tc>
          <w:tcPr>
            <w:tcW w:w="1276" w:type="dxa"/>
            <w:vMerge w:val="restart"/>
            <w:tcBorders>
              <w:top w:val="single" w:sz="4" w:space="0" w:color="auto"/>
              <w:left w:val="single" w:sz="4" w:space="0" w:color="auto"/>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Times New Roman" w:hAnsi="Times New Roman" w:cs="Times New Roman"/>
                <w:bCs/>
                <w:noProof/>
                <w:sz w:val="24"/>
                <w:szCs w:val="24"/>
                <w:lang w:val="uk-UA"/>
              </w:rPr>
              <w:t>0,0905</w:t>
            </w:r>
          </w:p>
        </w:tc>
      </w:tr>
      <w:tr w:rsidR="00F93A98"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F93A98"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22</w:t>
            </w:r>
          </w:p>
        </w:tc>
        <w:tc>
          <w:tcPr>
            <w:tcW w:w="4396" w:type="dxa"/>
            <w:tcBorders>
              <w:top w:val="single" w:sz="4" w:space="0" w:color="auto"/>
              <w:left w:val="single" w:sz="4" w:space="0" w:color="auto"/>
              <w:bottom w:val="nil"/>
              <w:right w:val="nil"/>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Продубіївка</w:t>
            </w:r>
          </w:p>
        </w:tc>
        <w:tc>
          <w:tcPr>
            <w:tcW w:w="1701" w:type="dxa"/>
            <w:tcBorders>
              <w:top w:val="single" w:sz="4" w:space="0" w:color="auto"/>
              <w:left w:val="single" w:sz="4" w:space="0" w:color="auto"/>
              <w:bottom w:val="nil"/>
              <w:right w:val="nil"/>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118</w:t>
            </w:r>
          </w:p>
        </w:tc>
        <w:tc>
          <w:tcPr>
            <w:tcW w:w="1701" w:type="dxa"/>
            <w:tcBorders>
              <w:top w:val="single" w:sz="4" w:space="0" w:color="auto"/>
              <w:left w:val="single" w:sz="4" w:space="0" w:color="auto"/>
              <w:bottom w:val="nil"/>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23</w:t>
            </w:r>
          </w:p>
        </w:tc>
        <w:tc>
          <w:tcPr>
            <w:tcW w:w="1276" w:type="dxa"/>
            <w:vMerge/>
            <w:tcBorders>
              <w:left w:val="single" w:sz="4" w:space="0" w:color="auto"/>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F93A98"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F93A98"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23</w:t>
            </w:r>
          </w:p>
        </w:tc>
        <w:tc>
          <w:tcPr>
            <w:tcW w:w="4396" w:type="dxa"/>
            <w:tcBorders>
              <w:top w:val="single" w:sz="4" w:space="0" w:color="auto"/>
              <w:left w:val="single" w:sz="4" w:space="0" w:color="auto"/>
              <w:bottom w:val="nil"/>
              <w:right w:val="nil"/>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Грубське</w:t>
            </w:r>
          </w:p>
        </w:tc>
        <w:tc>
          <w:tcPr>
            <w:tcW w:w="1701" w:type="dxa"/>
            <w:tcBorders>
              <w:top w:val="single" w:sz="4" w:space="0" w:color="auto"/>
              <w:left w:val="single" w:sz="4" w:space="0" w:color="auto"/>
              <w:bottom w:val="nil"/>
              <w:right w:val="nil"/>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147</w:t>
            </w:r>
          </w:p>
        </w:tc>
        <w:tc>
          <w:tcPr>
            <w:tcW w:w="1701" w:type="dxa"/>
            <w:tcBorders>
              <w:top w:val="single" w:sz="4" w:space="0" w:color="auto"/>
              <w:left w:val="single" w:sz="4" w:space="0" w:color="auto"/>
              <w:bottom w:val="nil"/>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23</w:t>
            </w:r>
          </w:p>
        </w:tc>
        <w:tc>
          <w:tcPr>
            <w:tcW w:w="1276" w:type="dxa"/>
            <w:vMerge/>
            <w:tcBorders>
              <w:left w:val="single" w:sz="4" w:space="0" w:color="auto"/>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F93A98" w:rsidRPr="006D607B" w:rsidTr="00740E3F">
        <w:trPr>
          <w:trHeight w:val="20"/>
          <w:jc w:val="center"/>
        </w:trPr>
        <w:tc>
          <w:tcPr>
            <w:tcW w:w="562" w:type="dxa"/>
            <w:tcBorders>
              <w:top w:val="single" w:sz="4" w:space="0" w:color="auto"/>
              <w:left w:val="single" w:sz="4" w:space="0" w:color="auto"/>
              <w:bottom w:val="nil"/>
              <w:right w:val="nil"/>
            </w:tcBorders>
            <w:shd w:val="clear" w:color="auto" w:fill="FFFFFF"/>
            <w:vAlign w:val="center"/>
          </w:tcPr>
          <w:p w:rsidR="00F93A98"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24</w:t>
            </w:r>
          </w:p>
        </w:tc>
        <w:tc>
          <w:tcPr>
            <w:tcW w:w="4396" w:type="dxa"/>
            <w:tcBorders>
              <w:top w:val="single" w:sz="4" w:space="0" w:color="auto"/>
              <w:left w:val="single" w:sz="4" w:space="0" w:color="auto"/>
              <w:bottom w:val="nil"/>
              <w:right w:val="nil"/>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Струцівка</w:t>
            </w:r>
          </w:p>
        </w:tc>
        <w:tc>
          <w:tcPr>
            <w:tcW w:w="1701" w:type="dxa"/>
            <w:tcBorders>
              <w:top w:val="single" w:sz="4" w:space="0" w:color="auto"/>
              <w:left w:val="single" w:sz="4" w:space="0" w:color="auto"/>
              <w:bottom w:val="nil"/>
              <w:right w:val="nil"/>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71</w:t>
            </w:r>
          </w:p>
        </w:tc>
        <w:tc>
          <w:tcPr>
            <w:tcW w:w="1701" w:type="dxa"/>
            <w:tcBorders>
              <w:top w:val="single" w:sz="4" w:space="0" w:color="auto"/>
              <w:left w:val="single" w:sz="4" w:space="0" w:color="auto"/>
              <w:bottom w:val="nil"/>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26</w:t>
            </w:r>
          </w:p>
        </w:tc>
        <w:tc>
          <w:tcPr>
            <w:tcW w:w="1276" w:type="dxa"/>
            <w:vMerge/>
            <w:tcBorders>
              <w:left w:val="single" w:sz="4" w:space="0" w:color="auto"/>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F93A98" w:rsidRPr="006D607B" w:rsidTr="00740E3F">
        <w:trPr>
          <w:trHeight w:val="20"/>
          <w:jc w:val="center"/>
        </w:trPr>
        <w:tc>
          <w:tcPr>
            <w:tcW w:w="562" w:type="dxa"/>
            <w:tcBorders>
              <w:top w:val="single" w:sz="4" w:space="0" w:color="auto"/>
              <w:left w:val="single" w:sz="4" w:space="0" w:color="auto"/>
              <w:bottom w:val="single" w:sz="4" w:space="0" w:color="auto"/>
              <w:right w:val="nil"/>
            </w:tcBorders>
            <w:shd w:val="clear" w:color="auto" w:fill="FFFFFF"/>
            <w:vAlign w:val="center"/>
          </w:tcPr>
          <w:p w:rsidR="00F93A98" w:rsidRPr="006D607B" w:rsidRDefault="00707ADC" w:rsidP="00F93A98">
            <w:pPr>
              <w:spacing w:after="0" w:line="240" w:lineRule="auto"/>
              <w:jc w:val="both"/>
              <w:rPr>
                <w:rFonts w:ascii="Times New Roman" w:eastAsia="Calibri" w:hAnsi="Times New Roman" w:cs="Times New Roman"/>
                <w:bCs/>
                <w:noProof/>
                <w:color w:val="000000"/>
                <w:sz w:val="24"/>
                <w:szCs w:val="24"/>
                <w:lang w:val="uk-UA" w:bidi="uk-UA"/>
              </w:rPr>
            </w:pPr>
            <w:r>
              <w:rPr>
                <w:rFonts w:ascii="Times New Roman" w:eastAsia="Calibri" w:hAnsi="Times New Roman" w:cs="Times New Roman"/>
                <w:b/>
                <w:bCs/>
                <w:noProof/>
                <w:color w:val="000000"/>
                <w:sz w:val="24"/>
                <w:szCs w:val="24"/>
                <w:lang w:val="uk-UA" w:bidi="uk-UA"/>
              </w:rPr>
              <w:t>25</w:t>
            </w:r>
          </w:p>
        </w:tc>
        <w:tc>
          <w:tcPr>
            <w:tcW w:w="4396" w:type="dxa"/>
            <w:tcBorders>
              <w:top w:val="single" w:sz="4" w:space="0" w:color="auto"/>
              <w:left w:val="single" w:sz="4" w:space="0" w:color="auto"/>
              <w:bottom w:val="single" w:sz="4" w:space="0" w:color="auto"/>
              <w:right w:val="nil"/>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 Вишневе</w:t>
            </w:r>
          </w:p>
        </w:tc>
        <w:tc>
          <w:tcPr>
            <w:tcW w:w="1701" w:type="dxa"/>
            <w:tcBorders>
              <w:top w:val="single" w:sz="4" w:space="0" w:color="auto"/>
              <w:left w:val="single" w:sz="4" w:space="0" w:color="auto"/>
              <w:bottom w:val="single" w:sz="4" w:space="0" w:color="auto"/>
              <w:right w:val="nil"/>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38</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28</w:t>
            </w:r>
          </w:p>
        </w:tc>
        <w:tc>
          <w:tcPr>
            <w:tcW w:w="1276" w:type="dxa"/>
            <w:vMerge/>
            <w:tcBorders>
              <w:left w:val="single" w:sz="4" w:space="0" w:color="auto"/>
              <w:bottom w:val="single" w:sz="4" w:space="0" w:color="auto"/>
              <w:right w:val="single" w:sz="4" w:space="0" w:color="auto"/>
            </w:tcBorders>
            <w:shd w:val="clear" w:color="auto" w:fill="FFFFFF"/>
            <w:vAlign w:val="center"/>
          </w:tcPr>
          <w:p w:rsidR="00F93A98" w:rsidRPr="006D607B" w:rsidRDefault="00F93A98" w:rsidP="00F93A98">
            <w:pPr>
              <w:widowControl w:val="0"/>
              <w:spacing w:after="0" w:line="240" w:lineRule="auto"/>
              <w:ind w:left="57" w:right="57"/>
              <w:jc w:val="both"/>
              <w:rPr>
                <w:rFonts w:ascii="Times New Roman" w:eastAsia="Calibri" w:hAnsi="Times New Roman" w:cs="Times New Roman"/>
                <w:noProof/>
                <w:sz w:val="24"/>
                <w:szCs w:val="24"/>
                <w:lang w:val="uk-UA"/>
              </w:rPr>
            </w:pPr>
          </w:p>
        </w:tc>
      </w:tr>
      <w:tr w:rsidR="00707ADC" w:rsidRPr="006D607B" w:rsidTr="00011A9A">
        <w:trPr>
          <w:trHeight w:val="20"/>
          <w:jc w:val="center"/>
        </w:trPr>
        <w:tc>
          <w:tcPr>
            <w:tcW w:w="562" w:type="dxa"/>
            <w:tcBorders>
              <w:top w:val="single" w:sz="4" w:space="0" w:color="auto"/>
              <w:left w:val="single" w:sz="4" w:space="0" w:color="auto"/>
              <w:bottom w:val="single" w:sz="4" w:space="0" w:color="auto"/>
              <w:right w:val="nil"/>
            </w:tcBorders>
            <w:shd w:val="clear" w:color="auto" w:fill="FFFFFF"/>
            <w:vAlign w:val="center"/>
          </w:tcPr>
          <w:p w:rsidR="00707ADC" w:rsidRDefault="00707ADC" w:rsidP="00707ADC">
            <w:pPr>
              <w:spacing w:after="0" w:line="240" w:lineRule="auto"/>
              <w:jc w:val="both"/>
              <w:rPr>
                <w:rFonts w:ascii="Times New Roman" w:eastAsia="Calibri" w:hAnsi="Times New Roman" w:cs="Times New Roman"/>
                <w:b/>
                <w:bCs/>
                <w:noProof/>
                <w:color w:val="000000"/>
                <w:sz w:val="24"/>
                <w:szCs w:val="24"/>
                <w:lang w:val="uk-UA" w:bidi="uk-UA"/>
              </w:rPr>
            </w:pPr>
            <w:r>
              <w:rPr>
                <w:rFonts w:ascii="Times New Roman" w:eastAsia="Calibri" w:hAnsi="Times New Roman" w:cs="Times New Roman"/>
                <w:b/>
                <w:bCs/>
                <w:noProof/>
                <w:color w:val="000000"/>
                <w:sz w:val="24"/>
                <w:szCs w:val="24"/>
                <w:lang w:val="uk-UA" w:bidi="uk-UA"/>
              </w:rPr>
              <w:t>26</w:t>
            </w:r>
          </w:p>
        </w:tc>
        <w:tc>
          <w:tcPr>
            <w:tcW w:w="4396" w:type="dxa"/>
            <w:tcBorders>
              <w:top w:val="single" w:sz="4" w:space="0" w:color="auto"/>
              <w:left w:val="single" w:sz="4" w:space="0" w:color="auto"/>
              <w:bottom w:val="nil"/>
              <w:right w:val="nil"/>
            </w:tcBorders>
            <w:shd w:val="clear" w:color="auto" w:fill="FFFFFF"/>
            <w:vAlign w:val="center"/>
          </w:tcPr>
          <w:p w:rsidR="00707ADC" w:rsidRPr="006D607B" w:rsidRDefault="00707ADC" w:rsidP="00707ADC">
            <w:pPr>
              <w:spacing w:after="0" w:line="240" w:lineRule="auto"/>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с. Віленька</w:t>
            </w:r>
          </w:p>
        </w:tc>
        <w:tc>
          <w:tcPr>
            <w:tcW w:w="1701" w:type="dxa"/>
            <w:tcBorders>
              <w:top w:val="single" w:sz="4" w:space="0" w:color="auto"/>
              <w:left w:val="single" w:sz="4" w:space="0" w:color="auto"/>
              <w:bottom w:val="nil"/>
              <w:right w:val="nil"/>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158</w:t>
            </w:r>
          </w:p>
        </w:tc>
        <w:tc>
          <w:tcPr>
            <w:tcW w:w="1701" w:type="dxa"/>
            <w:tcBorders>
              <w:top w:val="single" w:sz="4" w:space="0" w:color="auto"/>
              <w:left w:val="single" w:sz="4" w:space="0" w:color="auto"/>
              <w:bottom w:val="nil"/>
              <w:right w:val="single" w:sz="4" w:space="0" w:color="auto"/>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23</w:t>
            </w:r>
          </w:p>
        </w:tc>
        <w:tc>
          <w:tcPr>
            <w:tcW w:w="1276" w:type="dxa"/>
            <w:tcBorders>
              <w:left w:val="single" w:sz="4" w:space="0" w:color="auto"/>
              <w:bottom w:val="single" w:sz="4" w:space="0" w:color="auto"/>
              <w:right w:val="single" w:sz="4" w:space="0" w:color="auto"/>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noProof/>
                <w:sz w:val="24"/>
                <w:szCs w:val="24"/>
                <w:lang w:val="uk-UA"/>
              </w:rPr>
            </w:pPr>
          </w:p>
        </w:tc>
      </w:tr>
      <w:tr w:rsidR="00707ADC" w:rsidRPr="006D607B" w:rsidTr="00011A9A">
        <w:trPr>
          <w:trHeight w:val="20"/>
          <w:jc w:val="center"/>
        </w:trPr>
        <w:tc>
          <w:tcPr>
            <w:tcW w:w="562" w:type="dxa"/>
            <w:tcBorders>
              <w:top w:val="single" w:sz="4" w:space="0" w:color="auto"/>
              <w:left w:val="single" w:sz="4" w:space="0" w:color="auto"/>
              <w:bottom w:val="single" w:sz="4" w:space="0" w:color="auto"/>
              <w:right w:val="nil"/>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b/>
                <w:bCs/>
                <w:noProof/>
                <w:sz w:val="24"/>
                <w:szCs w:val="24"/>
                <w:lang w:val="uk-UA"/>
              </w:rPr>
            </w:pPr>
            <w:r>
              <w:rPr>
                <w:rFonts w:ascii="Times New Roman" w:eastAsia="Calibri" w:hAnsi="Times New Roman" w:cs="Times New Roman"/>
                <w:b/>
                <w:bCs/>
                <w:noProof/>
                <w:sz w:val="24"/>
                <w:szCs w:val="24"/>
                <w:lang w:val="uk-UA"/>
              </w:rPr>
              <w:t>27</w:t>
            </w:r>
          </w:p>
        </w:tc>
        <w:tc>
          <w:tcPr>
            <w:tcW w:w="4396" w:type="dxa"/>
            <w:tcBorders>
              <w:top w:val="single" w:sz="4" w:space="0" w:color="auto"/>
              <w:left w:val="single" w:sz="4" w:space="0" w:color="auto"/>
              <w:bottom w:val="nil"/>
              <w:right w:val="nil"/>
            </w:tcBorders>
            <w:shd w:val="clear" w:color="auto" w:fill="FFFFFF"/>
            <w:vAlign w:val="center"/>
          </w:tcPr>
          <w:p w:rsidR="00707ADC" w:rsidRPr="006D607B" w:rsidRDefault="00707ADC" w:rsidP="00707ADC">
            <w:pPr>
              <w:spacing w:after="0" w:line="240" w:lineRule="auto"/>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с. Онишпіль</w:t>
            </w:r>
          </w:p>
        </w:tc>
        <w:tc>
          <w:tcPr>
            <w:tcW w:w="1701" w:type="dxa"/>
            <w:tcBorders>
              <w:top w:val="single" w:sz="4" w:space="0" w:color="auto"/>
              <w:left w:val="single" w:sz="4" w:space="0" w:color="auto"/>
              <w:bottom w:val="nil"/>
              <w:right w:val="nil"/>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11</w:t>
            </w:r>
          </w:p>
        </w:tc>
        <w:tc>
          <w:tcPr>
            <w:tcW w:w="1701" w:type="dxa"/>
            <w:tcBorders>
              <w:top w:val="single" w:sz="4" w:space="0" w:color="auto"/>
              <w:left w:val="single" w:sz="4" w:space="0" w:color="auto"/>
              <w:bottom w:val="nil"/>
              <w:right w:val="single" w:sz="4" w:space="0" w:color="auto"/>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noProof/>
                <w:sz w:val="24"/>
                <w:szCs w:val="24"/>
                <w:lang w:val="uk-UA"/>
              </w:rPr>
              <w:t>26</w:t>
            </w:r>
          </w:p>
        </w:tc>
        <w:tc>
          <w:tcPr>
            <w:tcW w:w="1276" w:type="dxa"/>
            <w:vMerge w:val="restart"/>
            <w:tcBorders>
              <w:top w:val="single" w:sz="4" w:space="0" w:color="auto"/>
              <w:left w:val="single" w:sz="4" w:space="0" w:color="auto"/>
              <w:right w:val="single" w:sz="4" w:space="0" w:color="auto"/>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noProof/>
                <w:sz w:val="24"/>
                <w:szCs w:val="24"/>
                <w:lang w:val="uk-UA"/>
              </w:rPr>
            </w:pPr>
          </w:p>
        </w:tc>
      </w:tr>
      <w:tr w:rsidR="00D85703" w:rsidRPr="006D607B" w:rsidTr="00740E3F">
        <w:trPr>
          <w:trHeight w:val="20"/>
          <w:jc w:val="center"/>
        </w:trPr>
        <w:tc>
          <w:tcPr>
            <w:tcW w:w="562" w:type="dxa"/>
            <w:tcBorders>
              <w:top w:val="single" w:sz="4" w:space="0" w:color="auto"/>
              <w:left w:val="single" w:sz="4" w:space="0" w:color="auto"/>
              <w:bottom w:val="single" w:sz="4" w:space="0" w:color="auto"/>
              <w:right w:val="nil"/>
            </w:tcBorders>
            <w:shd w:val="clear" w:color="auto" w:fill="FFFFFF"/>
            <w:vAlign w:val="center"/>
          </w:tcPr>
          <w:p w:rsidR="00D85703" w:rsidRDefault="00D85703" w:rsidP="00707ADC">
            <w:pPr>
              <w:spacing w:after="0" w:line="240" w:lineRule="auto"/>
              <w:jc w:val="both"/>
              <w:rPr>
                <w:rFonts w:ascii="Times New Roman" w:eastAsia="Calibri" w:hAnsi="Times New Roman" w:cs="Times New Roman"/>
                <w:b/>
                <w:bCs/>
                <w:noProof/>
                <w:color w:val="000000"/>
                <w:sz w:val="24"/>
                <w:szCs w:val="24"/>
                <w:lang w:val="uk-UA" w:bidi="uk-UA"/>
              </w:rPr>
            </w:pPr>
          </w:p>
        </w:tc>
        <w:tc>
          <w:tcPr>
            <w:tcW w:w="4396" w:type="dxa"/>
            <w:tcBorders>
              <w:top w:val="single" w:sz="4" w:space="0" w:color="auto"/>
              <w:left w:val="single" w:sz="4" w:space="0" w:color="auto"/>
              <w:bottom w:val="single" w:sz="4" w:space="0" w:color="auto"/>
              <w:right w:val="nil"/>
            </w:tcBorders>
            <w:shd w:val="clear" w:color="auto" w:fill="FFFFFF"/>
            <w:vAlign w:val="center"/>
          </w:tcPr>
          <w:p w:rsidR="00D85703" w:rsidRPr="00D85703" w:rsidRDefault="00D85703" w:rsidP="00707ADC">
            <w:pPr>
              <w:spacing w:after="0" w:line="240" w:lineRule="auto"/>
              <w:ind w:left="143"/>
              <w:jc w:val="both"/>
              <w:rPr>
                <w:rFonts w:ascii="Times New Roman" w:eastAsia="Calibri" w:hAnsi="Times New Roman" w:cs="Times New Roman"/>
                <w:b/>
                <w:bCs/>
                <w:noProof/>
                <w:sz w:val="24"/>
                <w:szCs w:val="24"/>
                <w:lang w:val="uk-UA"/>
              </w:rPr>
            </w:pPr>
            <w:r>
              <w:rPr>
                <w:rFonts w:ascii="Times New Roman" w:eastAsia="Calibri" w:hAnsi="Times New Roman" w:cs="Times New Roman"/>
                <w:b/>
                <w:bCs/>
                <w:noProof/>
                <w:sz w:val="24"/>
                <w:szCs w:val="24"/>
                <w:lang w:val="uk-UA"/>
              </w:rPr>
              <w:t>Стрижівський старостинський округ</w:t>
            </w:r>
          </w:p>
        </w:tc>
        <w:tc>
          <w:tcPr>
            <w:tcW w:w="1701" w:type="dxa"/>
            <w:tcBorders>
              <w:top w:val="single" w:sz="4" w:space="0" w:color="auto"/>
              <w:left w:val="single" w:sz="4" w:space="0" w:color="auto"/>
              <w:bottom w:val="single" w:sz="4" w:space="0" w:color="auto"/>
              <w:right w:val="nil"/>
            </w:tcBorders>
            <w:shd w:val="clear" w:color="auto" w:fill="FFFFFF"/>
            <w:vAlign w:val="center"/>
          </w:tcPr>
          <w:p w:rsidR="00D85703" w:rsidRPr="00D85703" w:rsidRDefault="00D85703" w:rsidP="00707ADC">
            <w:pPr>
              <w:widowControl w:val="0"/>
              <w:spacing w:after="0" w:line="240" w:lineRule="auto"/>
              <w:ind w:left="57" w:right="57"/>
              <w:jc w:val="both"/>
              <w:rPr>
                <w:rFonts w:ascii="Times New Roman" w:eastAsia="Times New Roman" w:hAnsi="Times New Roman" w:cs="Times New Roman"/>
                <w:b/>
                <w:bCs/>
                <w:noProof/>
                <w:sz w:val="24"/>
                <w:szCs w:val="24"/>
                <w:lang w:val="uk-UA"/>
              </w:rPr>
            </w:pPr>
            <w:r w:rsidRPr="00D85703">
              <w:rPr>
                <w:rFonts w:ascii="Times New Roman" w:eastAsia="Times New Roman" w:hAnsi="Times New Roman" w:cs="Times New Roman"/>
                <w:b/>
                <w:bCs/>
                <w:noProof/>
                <w:sz w:val="24"/>
                <w:szCs w:val="24"/>
                <w:lang w:val="uk-UA"/>
              </w:rPr>
              <w:t>1499</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D85703" w:rsidRPr="006D607B" w:rsidRDefault="00D85703" w:rsidP="00707ADC">
            <w:pPr>
              <w:widowControl w:val="0"/>
              <w:spacing w:after="0" w:line="240" w:lineRule="auto"/>
              <w:ind w:left="57" w:right="57"/>
              <w:jc w:val="both"/>
              <w:rPr>
                <w:rFonts w:ascii="Times New Roman" w:eastAsia="Calibri" w:hAnsi="Times New Roman" w:cs="Times New Roman"/>
                <w:noProof/>
                <w:sz w:val="24"/>
                <w:szCs w:val="24"/>
                <w:lang w:val="uk-UA"/>
              </w:rPr>
            </w:pPr>
          </w:p>
        </w:tc>
        <w:tc>
          <w:tcPr>
            <w:tcW w:w="1276" w:type="dxa"/>
            <w:vMerge/>
            <w:tcBorders>
              <w:left w:val="single" w:sz="4" w:space="0" w:color="auto"/>
              <w:right w:val="single" w:sz="4" w:space="0" w:color="auto"/>
            </w:tcBorders>
            <w:shd w:val="clear" w:color="auto" w:fill="FFFFFF"/>
            <w:vAlign w:val="center"/>
          </w:tcPr>
          <w:p w:rsidR="00D85703" w:rsidRPr="006D607B" w:rsidRDefault="00D85703" w:rsidP="00707ADC">
            <w:pPr>
              <w:widowControl w:val="0"/>
              <w:spacing w:after="0" w:line="240" w:lineRule="auto"/>
              <w:ind w:left="57" w:right="57"/>
              <w:jc w:val="both"/>
              <w:rPr>
                <w:rFonts w:ascii="Times New Roman" w:eastAsia="Calibri" w:hAnsi="Times New Roman" w:cs="Times New Roman"/>
                <w:noProof/>
                <w:sz w:val="24"/>
                <w:szCs w:val="24"/>
                <w:lang w:val="uk-UA"/>
              </w:rPr>
            </w:pPr>
          </w:p>
        </w:tc>
      </w:tr>
      <w:tr w:rsidR="00707ADC" w:rsidRPr="006D607B" w:rsidTr="00740E3F">
        <w:trPr>
          <w:trHeight w:val="20"/>
          <w:jc w:val="center"/>
        </w:trPr>
        <w:tc>
          <w:tcPr>
            <w:tcW w:w="562" w:type="dxa"/>
            <w:tcBorders>
              <w:top w:val="single" w:sz="4" w:space="0" w:color="auto"/>
              <w:left w:val="single" w:sz="4" w:space="0" w:color="auto"/>
              <w:bottom w:val="single" w:sz="4" w:space="0" w:color="auto"/>
              <w:right w:val="nil"/>
            </w:tcBorders>
            <w:shd w:val="clear" w:color="auto" w:fill="FFFFFF"/>
            <w:vAlign w:val="center"/>
          </w:tcPr>
          <w:p w:rsidR="00707ADC" w:rsidRPr="006D607B" w:rsidRDefault="00707ADC" w:rsidP="00707ADC">
            <w:pPr>
              <w:spacing w:after="0" w:line="240" w:lineRule="auto"/>
              <w:jc w:val="both"/>
              <w:rPr>
                <w:rFonts w:ascii="Times New Roman" w:eastAsia="Calibri" w:hAnsi="Times New Roman" w:cs="Times New Roman"/>
                <w:b/>
                <w:bCs/>
                <w:noProof/>
                <w:color w:val="000000"/>
                <w:sz w:val="24"/>
                <w:szCs w:val="24"/>
                <w:lang w:val="uk-UA" w:bidi="uk-UA"/>
              </w:rPr>
            </w:pPr>
            <w:r>
              <w:rPr>
                <w:rFonts w:ascii="Times New Roman" w:eastAsia="Calibri" w:hAnsi="Times New Roman" w:cs="Times New Roman"/>
                <w:b/>
                <w:bCs/>
                <w:noProof/>
                <w:color w:val="000000"/>
                <w:sz w:val="24"/>
                <w:szCs w:val="24"/>
                <w:lang w:val="uk-UA" w:bidi="uk-UA"/>
              </w:rPr>
              <w:t>28</w:t>
            </w:r>
          </w:p>
        </w:tc>
        <w:tc>
          <w:tcPr>
            <w:tcW w:w="4396" w:type="dxa"/>
            <w:tcBorders>
              <w:top w:val="single" w:sz="4" w:space="0" w:color="auto"/>
              <w:left w:val="single" w:sz="4" w:space="0" w:color="auto"/>
              <w:bottom w:val="single" w:sz="4" w:space="0" w:color="auto"/>
              <w:right w:val="nil"/>
            </w:tcBorders>
            <w:shd w:val="clear" w:color="auto" w:fill="FFFFFF"/>
            <w:vAlign w:val="center"/>
          </w:tcPr>
          <w:p w:rsidR="00707ADC" w:rsidRPr="006D607B" w:rsidRDefault="00707ADC" w:rsidP="00707ADC">
            <w:pPr>
              <w:spacing w:after="0" w:line="240" w:lineRule="auto"/>
              <w:ind w:left="143"/>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с.Стрижівка</w:t>
            </w:r>
          </w:p>
        </w:tc>
        <w:tc>
          <w:tcPr>
            <w:tcW w:w="1701" w:type="dxa"/>
            <w:tcBorders>
              <w:top w:val="single" w:sz="4" w:space="0" w:color="auto"/>
              <w:left w:val="single" w:sz="4" w:space="0" w:color="auto"/>
              <w:bottom w:val="single" w:sz="4" w:space="0" w:color="auto"/>
              <w:right w:val="nil"/>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Times New Roman" w:hAnsi="Times New Roman" w:cs="Times New Roman"/>
                <w:bCs/>
                <w:noProof/>
                <w:sz w:val="24"/>
                <w:szCs w:val="24"/>
                <w:lang w:val="uk-UA"/>
              </w:rPr>
              <w:t>1404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6,2</w:t>
            </w:r>
          </w:p>
        </w:tc>
        <w:tc>
          <w:tcPr>
            <w:tcW w:w="1276" w:type="dxa"/>
            <w:vMerge/>
            <w:tcBorders>
              <w:left w:val="single" w:sz="4" w:space="0" w:color="auto"/>
              <w:right w:val="single" w:sz="4" w:space="0" w:color="auto"/>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noProof/>
                <w:sz w:val="24"/>
                <w:szCs w:val="24"/>
                <w:lang w:val="uk-UA"/>
              </w:rPr>
            </w:pPr>
          </w:p>
        </w:tc>
      </w:tr>
      <w:tr w:rsidR="00707ADC" w:rsidRPr="006D607B" w:rsidTr="00740E3F">
        <w:trPr>
          <w:trHeight w:val="20"/>
          <w:jc w:val="center"/>
        </w:trPr>
        <w:tc>
          <w:tcPr>
            <w:tcW w:w="562" w:type="dxa"/>
            <w:tcBorders>
              <w:top w:val="single" w:sz="4" w:space="0" w:color="auto"/>
              <w:left w:val="single" w:sz="4" w:space="0" w:color="auto"/>
              <w:bottom w:val="single" w:sz="4" w:space="0" w:color="auto"/>
              <w:right w:val="nil"/>
            </w:tcBorders>
            <w:shd w:val="clear" w:color="auto" w:fill="FFFFFF"/>
            <w:vAlign w:val="center"/>
          </w:tcPr>
          <w:p w:rsidR="00707ADC" w:rsidRPr="006D607B" w:rsidRDefault="00707ADC" w:rsidP="00707ADC">
            <w:pPr>
              <w:spacing w:after="0" w:line="240" w:lineRule="auto"/>
              <w:jc w:val="both"/>
              <w:rPr>
                <w:rFonts w:ascii="Times New Roman" w:eastAsia="Calibri" w:hAnsi="Times New Roman" w:cs="Times New Roman"/>
                <w:b/>
                <w:bCs/>
                <w:noProof/>
                <w:color w:val="000000"/>
                <w:sz w:val="24"/>
                <w:szCs w:val="24"/>
                <w:lang w:val="uk-UA" w:bidi="uk-UA"/>
              </w:rPr>
            </w:pPr>
            <w:r>
              <w:rPr>
                <w:rFonts w:ascii="Times New Roman" w:eastAsia="Calibri" w:hAnsi="Times New Roman" w:cs="Times New Roman"/>
                <w:b/>
                <w:bCs/>
                <w:noProof/>
                <w:color w:val="000000"/>
                <w:sz w:val="24"/>
                <w:szCs w:val="24"/>
                <w:lang w:val="uk-UA" w:bidi="uk-UA"/>
              </w:rPr>
              <w:t>29</w:t>
            </w:r>
          </w:p>
        </w:tc>
        <w:tc>
          <w:tcPr>
            <w:tcW w:w="4396" w:type="dxa"/>
            <w:tcBorders>
              <w:top w:val="single" w:sz="4" w:space="0" w:color="auto"/>
              <w:left w:val="single" w:sz="4" w:space="0" w:color="auto"/>
              <w:bottom w:val="single" w:sz="4" w:space="0" w:color="auto"/>
              <w:right w:val="nil"/>
            </w:tcBorders>
            <w:shd w:val="clear" w:color="auto" w:fill="FFFFFF"/>
            <w:vAlign w:val="center"/>
          </w:tcPr>
          <w:p w:rsidR="00707ADC" w:rsidRPr="006D607B" w:rsidRDefault="00707ADC" w:rsidP="00707ADC">
            <w:pPr>
              <w:spacing w:after="0" w:line="240" w:lineRule="auto"/>
              <w:ind w:left="143"/>
              <w:jc w:val="both"/>
              <w:rPr>
                <w:rFonts w:ascii="Times New Roman" w:eastAsia="Calibri" w:hAnsi="Times New Roman" w:cs="Times New Roman"/>
                <w:bCs/>
                <w:noProof/>
                <w:sz w:val="24"/>
                <w:szCs w:val="24"/>
                <w:lang w:val="uk-UA"/>
              </w:rPr>
            </w:pPr>
            <w:r w:rsidRPr="006D607B">
              <w:rPr>
                <w:rFonts w:ascii="Times New Roman" w:eastAsia="Calibri" w:hAnsi="Times New Roman" w:cs="Times New Roman"/>
                <w:bCs/>
                <w:noProof/>
                <w:sz w:val="24"/>
                <w:szCs w:val="24"/>
                <w:lang w:val="uk-UA"/>
              </w:rPr>
              <w:t>с.Колодязьки</w:t>
            </w:r>
          </w:p>
        </w:tc>
        <w:tc>
          <w:tcPr>
            <w:tcW w:w="1701" w:type="dxa"/>
            <w:tcBorders>
              <w:top w:val="single" w:sz="4" w:space="0" w:color="auto"/>
              <w:left w:val="single" w:sz="4" w:space="0" w:color="auto"/>
              <w:bottom w:val="single" w:sz="4" w:space="0" w:color="auto"/>
              <w:right w:val="nil"/>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Times New Roman" w:hAnsi="Times New Roman" w:cs="Times New Roman"/>
                <w:bCs/>
                <w:noProof/>
                <w:sz w:val="24"/>
                <w:szCs w:val="24"/>
                <w:lang w:val="uk-UA"/>
              </w:rPr>
              <w:t>95</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noProof/>
                <w:sz w:val="24"/>
                <w:szCs w:val="24"/>
                <w:lang w:val="uk-UA"/>
              </w:rPr>
            </w:pPr>
            <w:r w:rsidRPr="006D607B">
              <w:rPr>
                <w:rFonts w:ascii="Times New Roman" w:eastAsia="Calibri" w:hAnsi="Times New Roman" w:cs="Times New Roman"/>
                <w:noProof/>
                <w:sz w:val="24"/>
                <w:szCs w:val="24"/>
                <w:lang w:val="uk-UA"/>
              </w:rPr>
              <w:t>9,5</w:t>
            </w:r>
          </w:p>
        </w:tc>
        <w:tc>
          <w:tcPr>
            <w:tcW w:w="1276" w:type="dxa"/>
            <w:vMerge/>
            <w:tcBorders>
              <w:left w:val="single" w:sz="4" w:space="0" w:color="auto"/>
              <w:bottom w:val="single" w:sz="4" w:space="0" w:color="auto"/>
              <w:right w:val="single" w:sz="4" w:space="0" w:color="auto"/>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noProof/>
                <w:sz w:val="24"/>
                <w:szCs w:val="24"/>
                <w:lang w:val="uk-UA"/>
              </w:rPr>
            </w:pPr>
          </w:p>
        </w:tc>
      </w:tr>
      <w:tr w:rsidR="00707ADC" w:rsidRPr="006D607B" w:rsidTr="00740E3F">
        <w:trPr>
          <w:trHeight w:val="20"/>
          <w:jc w:val="center"/>
        </w:trPr>
        <w:tc>
          <w:tcPr>
            <w:tcW w:w="562" w:type="dxa"/>
            <w:tcBorders>
              <w:top w:val="single" w:sz="4" w:space="0" w:color="auto"/>
              <w:left w:val="single" w:sz="4" w:space="0" w:color="auto"/>
              <w:bottom w:val="single" w:sz="4" w:space="0" w:color="auto"/>
              <w:right w:val="nil"/>
            </w:tcBorders>
            <w:shd w:val="clear" w:color="auto" w:fill="FFFFFF"/>
            <w:vAlign w:val="center"/>
          </w:tcPr>
          <w:p w:rsidR="00707ADC" w:rsidRPr="006D607B" w:rsidRDefault="00707ADC" w:rsidP="00707ADC">
            <w:pPr>
              <w:spacing w:after="0" w:line="240" w:lineRule="auto"/>
              <w:jc w:val="both"/>
              <w:rPr>
                <w:rFonts w:ascii="Times New Roman" w:eastAsia="Calibri" w:hAnsi="Times New Roman" w:cs="Times New Roman"/>
                <w:b/>
                <w:bCs/>
                <w:noProof/>
                <w:color w:val="000000"/>
                <w:sz w:val="24"/>
                <w:szCs w:val="24"/>
                <w:lang w:val="uk-UA" w:bidi="uk-UA"/>
              </w:rPr>
            </w:pPr>
          </w:p>
        </w:tc>
        <w:tc>
          <w:tcPr>
            <w:tcW w:w="4396" w:type="dxa"/>
            <w:tcBorders>
              <w:top w:val="single" w:sz="4" w:space="0" w:color="auto"/>
              <w:left w:val="single" w:sz="4" w:space="0" w:color="auto"/>
              <w:bottom w:val="single" w:sz="4" w:space="0" w:color="auto"/>
              <w:right w:val="nil"/>
            </w:tcBorders>
            <w:shd w:val="clear" w:color="auto" w:fill="FFFFFF"/>
            <w:vAlign w:val="center"/>
          </w:tcPr>
          <w:p w:rsidR="00707ADC" w:rsidRPr="006D607B" w:rsidRDefault="00707ADC" w:rsidP="00707ADC">
            <w:pPr>
              <w:spacing w:after="0" w:line="240" w:lineRule="auto"/>
              <w:ind w:left="143"/>
              <w:jc w:val="both"/>
              <w:rPr>
                <w:rFonts w:ascii="Times New Roman" w:eastAsia="Calibri" w:hAnsi="Times New Roman" w:cs="Times New Roman"/>
                <w:b/>
                <w:bCs/>
                <w:noProof/>
                <w:sz w:val="24"/>
                <w:szCs w:val="24"/>
                <w:lang w:val="uk-UA"/>
              </w:rPr>
            </w:pPr>
            <w:r w:rsidRPr="006D607B">
              <w:rPr>
                <w:rFonts w:ascii="Times New Roman" w:eastAsia="Calibri" w:hAnsi="Times New Roman" w:cs="Times New Roman"/>
                <w:b/>
                <w:bCs/>
                <w:noProof/>
                <w:sz w:val="24"/>
                <w:szCs w:val="24"/>
                <w:lang w:val="uk-UA"/>
              </w:rPr>
              <w:t>УСЬОГО</w:t>
            </w:r>
          </w:p>
        </w:tc>
        <w:tc>
          <w:tcPr>
            <w:tcW w:w="1701" w:type="dxa"/>
            <w:tcBorders>
              <w:top w:val="single" w:sz="4" w:space="0" w:color="auto"/>
              <w:left w:val="single" w:sz="4" w:space="0" w:color="auto"/>
              <w:bottom w:val="single" w:sz="4" w:space="0" w:color="auto"/>
              <w:right w:val="nil"/>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Times New Roman" w:hAnsi="Times New Roman" w:cs="Times New Roman"/>
                <w:b/>
                <w:bCs/>
                <w:noProof/>
                <w:sz w:val="24"/>
                <w:szCs w:val="24"/>
              </w:rPr>
            </w:pPr>
            <w:r w:rsidRPr="006D607B">
              <w:rPr>
                <w:rFonts w:ascii="Times New Roman" w:eastAsia="Times New Roman" w:hAnsi="Times New Roman" w:cs="Times New Roman"/>
                <w:b/>
                <w:bCs/>
                <w:noProof/>
                <w:sz w:val="24"/>
                <w:szCs w:val="24"/>
                <w:lang w:val="uk-UA"/>
              </w:rPr>
              <w:t>3094</w:t>
            </w:r>
            <w:r>
              <w:rPr>
                <w:rFonts w:ascii="Times New Roman" w:eastAsia="Times New Roman" w:hAnsi="Times New Roman" w:cs="Times New Roman"/>
                <w:b/>
                <w:bCs/>
                <w:noProof/>
                <w:sz w:val="24"/>
                <w:szCs w:val="24"/>
                <w:lang w:val="uk-UA"/>
              </w:rPr>
              <w:t>1</w:t>
            </w:r>
            <w:r w:rsidRPr="006D607B">
              <w:rPr>
                <w:rFonts w:ascii="Times New Roman" w:eastAsia="Times New Roman" w:hAnsi="Times New Roman" w:cs="Times New Roman"/>
                <w:b/>
                <w:bCs/>
                <w:noProof/>
                <w:sz w:val="24"/>
                <w:szCs w:val="24"/>
                <w:lang w:val="uk-UA"/>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707ADC" w:rsidRPr="006D607B" w:rsidRDefault="00707ADC" w:rsidP="00707ADC">
            <w:pPr>
              <w:widowControl w:val="0"/>
              <w:spacing w:after="0" w:line="240" w:lineRule="auto"/>
              <w:ind w:left="57" w:right="57"/>
              <w:jc w:val="both"/>
              <w:rPr>
                <w:rFonts w:ascii="Times New Roman" w:eastAsia="Calibri" w:hAnsi="Times New Roman" w:cs="Times New Roman"/>
                <w:noProof/>
                <w:sz w:val="24"/>
                <w:szCs w:val="24"/>
                <w:lang w:val="uk-UA"/>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707ADC" w:rsidRPr="00C56BD6" w:rsidRDefault="00707ADC" w:rsidP="00707ADC">
            <w:pPr>
              <w:widowControl w:val="0"/>
              <w:spacing w:after="0" w:line="240" w:lineRule="auto"/>
              <w:ind w:left="57" w:right="57"/>
              <w:jc w:val="both"/>
              <w:rPr>
                <w:rFonts w:ascii="Times New Roman" w:eastAsia="Times New Roman" w:hAnsi="Times New Roman" w:cs="Times New Roman"/>
                <w:b/>
                <w:bCs/>
                <w:noProof/>
                <w:sz w:val="24"/>
                <w:szCs w:val="24"/>
                <w:lang w:val="uk-UA"/>
              </w:rPr>
            </w:pPr>
            <w:r w:rsidRPr="00C56BD6">
              <w:rPr>
                <w:rFonts w:ascii="Times New Roman" w:eastAsia="Times New Roman" w:hAnsi="Times New Roman" w:cs="Times New Roman"/>
                <w:b/>
                <w:bCs/>
                <w:noProof/>
                <w:sz w:val="24"/>
                <w:szCs w:val="24"/>
                <w:lang w:val="uk-UA"/>
              </w:rPr>
              <w:t>0,4</w:t>
            </w:r>
            <w:r>
              <w:rPr>
                <w:rFonts w:ascii="Times New Roman" w:eastAsia="Times New Roman" w:hAnsi="Times New Roman" w:cs="Times New Roman"/>
                <w:b/>
                <w:bCs/>
                <w:noProof/>
                <w:sz w:val="24"/>
                <w:szCs w:val="24"/>
                <w:lang w:val="uk-UA"/>
              </w:rPr>
              <w:t>3029</w:t>
            </w:r>
          </w:p>
        </w:tc>
      </w:tr>
    </w:tbl>
    <w:p w:rsidR="00F049AB" w:rsidRPr="00740E3F" w:rsidRDefault="00F049AB" w:rsidP="006D607B">
      <w:pPr>
        <w:pStyle w:val="a4"/>
        <w:numPr>
          <w:ilvl w:val="0"/>
          <w:numId w:val="10"/>
        </w:numPr>
        <w:shd w:val="clear" w:color="auto" w:fill="FFFFFF"/>
        <w:tabs>
          <w:tab w:val="left" w:pos="993"/>
        </w:tabs>
        <w:spacing w:before="100" w:beforeAutospacing="1" w:after="100" w:afterAutospacing="1" w:line="240" w:lineRule="auto"/>
        <w:ind w:left="993" w:hanging="426"/>
        <w:jc w:val="both"/>
        <w:rPr>
          <w:rFonts w:ascii="Times New Roman" w:eastAsia="Times New Roman" w:hAnsi="Times New Roman" w:cs="Times New Roman"/>
          <w:sz w:val="24"/>
          <w:szCs w:val="24"/>
          <w:lang w:eastAsia="ru-RU"/>
        </w:rPr>
      </w:pPr>
      <w:r w:rsidRPr="00740E3F">
        <w:rPr>
          <w:rFonts w:ascii="Times New Roman" w:eastAsia="Times New Roman" w:hAnsi="Times New Roman" w:cs="Times New Roman"/>
          <w:b/>
          <w:bCs/>
          <w:sz w:val="24"/>
          <w:szCs w:val="24"/>
          <w:lang w:eastAsia="ru-RU"/>
        </w:rPr>
        <w:t>Інфраструктура (дороги, громадський транспорт, житлов</w:t>
      </w:r>
      <w:r w:rsidR="00F50BC0" w:rsidRPr="00740E3F">
        <w:rPr>
          <w:rFonts w:ascii="Times New Roman" w:eastAsia="Times New Roman" w:hAnsi="Times New Roman" w:cs="Times New Roman"/>
          <w:b/>
          <w:bCs/>
          <w:sz w:val="24"/>
          <w:szCs w:val="24"/>
          <w:lang w:val="uk-UA" w:eastAsia="ru-RU"/>
        </w:rPr>
        <w:t>ий фонд, водоводи і каналізація</w:t>
      </w:r>
      <w:r w:rsidRPr="00740E3F">
        <w:rPr>
          <w:rFonts w:ascii="Times New Roman" w:eastAsia="Times New Roman" w:hAnsi="Times New Roman" w:cs="Times New Roman"/>
          <w:b/>
          <w:bCs/>
          <w:sz w:val="24"/>
          <w:szCs w:val="24"/>
          <w:lang w:eastAsia="ru-RU"/>
        </w:rPr>
        <w:t>)</w:t>
      </w:r>
      <w:r w:rsidR="00756583" w:rsidRPr="00740E3F">
        <w:rPr>
          <w:rFonts w:ascii="Times New Roman" w:eastAsia="Times New Roman" w:hAnsi="Times New Roman" w:cs="Times New Roman"/>
          <w:b/>
          <w:bCs/>
          <w:sz w:val="24"/>
          <w:szCs w:val="24"/>
          <w:lang w:val="uk-UA" w:eastAsia="ru-RU"/>
        </w:rPr>
        <w:t>.</w:t>
      </w:r>
    </w:p>
    <w:p w:rsidR="00EE6736" w:rsidRPr="00740E3F" w:rsidRDefault="00756583" w:rsidP="006D607B">
      <w:pPr>
        <w:shd w:val="clear" w:color="auto" w:fill="FFFFFF"/>
        <w:tabs>
          <w:tab w:val="num" w:pos="360"/>
        </w:tabs>
        <w:spacing w:after="150" w:line="240" w:lineRule="auto"/>
        <w:ind w:firstLine="567"/>
        <w:jc w:val="both"/>
        <w:rPr>
          <w:rFonts w:ascii="Times New Roman" w:eastAsia="Times New Roman" w:hAnsi="Times New Roman" w:cs="Times New Roman"/>
          <w:b/>
          <w:bCs/>
          <w:sz w:val="24"/>
          <w:szCs w:val="24"/>
          <w:lang w:val="uk-UA" w:eastAsia="ru-RU"/>
        </w:rPr>
      </w:pPr>
      <w:r w:rsidRPr="00740E3F">
        <w:rPr>
          <w:rFonts w:ascii="Times New Roman" w:eastAsia="Times New Roman" w:hAnsi="Times New Roman" w:cs="Times New Roman"/>
          <w:b/>
          <w:bCs/>
          <w:sz w:val="24"/>
          <w:szCs w:val="24"/>
          <w:lang w:val="uk-UA" w:eastAsia="ru-RU"/>
        </w:rPr>
        <w:t>2</w:t>
      </w:r>
      <w:r w:rsidR="00D62990" w:rsidRPr="00740E3F">
        <w:rPr>
          <w:rFonts w:ascii="Times New Roman" w:eastAsia="Times New Roman" w:hAnsi="Times New Roman" w:cs="Times New Roman"/>
          <w:b/>
          <w:bCs/>
          <w:sz w:val="24"/>
          <w:szCs w:val="24"/>
          <w:lang w:val="uk-UA" w:eastAsia="ru-RU"/>
        </w:rPr>
        <w:t>.1</w:t>
      </w:r>
      <w:r w:rsidRPr="00740E3F">
        <w:rPr>
          <w:rFonts w:ascii="Times New Roman" w:eastAsia="Times New Roman" w:hAnsi="Times New Roman" w:cs="Times New Roman"/>
          <w:b/>
          <w:bCs/>
          <w:sz w:val="24"/>
          <w:szCs w:val="24"/>
          <w:lang w:val="uk-UA" w:eastAsia="ru-RU"/>
        </w:rPr>
        <w:t>.</w:t>
      </w:r>
      <w:r w:rsidR="00D62990" w:rsidRPr="00740E3F">
        <w:rPr>
          <w:rFonts w:ascii="Times New Roman" w:eastAsia="Times New Roman" w:hAnsi="Times New Roman" w:cs="Times New Roman"/>
          <w:b/>
          <w:bCs/>
          <w:sz w:val="24"/>
          <w:szCs w:val="24"/>
          <w:lang w:val="uk-UA" w:eastAsia="ru-RU"/>
        </w:rPr>
        <w:t xml:space="preserve"> </w:t>
      </w:r>
      <w:r w:rsidR="006B528B" w:rsidRPr="00740E3F">
        <w:rPr>
          <w:rFonts w:ascii="Times New Roman" w:eastAsia="Times New Roman" w:hAnsi="Times New Roman" w:cs="Times New Roman"/>
          <w:b/>
          <w:bCs/>
          <w:sz w:val="24"/>
          <w:szCs w:val="24"/>
          <w:lang w:eastAsia="ru-RU"/>
        </w:rPr>
        <w:t>Дороги та громадський транспорт</w:t>
      </w:r>
      <w:r w:rsidRPr="00740E3F">
        <w:rPr>
          <w:rFonts w:ascii="Times New Roman" w:eastAsia="Times New Roman" w:hAnsi="Times New Roman" w:cs="Times New Roman"/>
          <w:b/>
          <w:bCs/>
          <w:sz w:val="24"/>
          <w:szCs w:val="24"/>
          <w:lang w:val="uk-UA" w:eastAsia="ru-RU"/>
        </w:rPr>
        <w:t>.</w:t>
      </w:r>
    </w:p>
    <w:p w:rsidR="004B32D2" w:rsidRPr="00740E3F" w:rsidRDefault="00493ECC" w:rsidP="006D607B">
      <w:pPr>
        <w:shd w:val="clear" w:color="auto" w:fill="FFFFFF"/>
        <w:tabs>
          <w:tab w:val="num" w:pos="360"/>
        </w:tabs>
        <w:spacing w:after="0" w:line="240" w:lineRule="auto"/>
        <w:ind w:firstLine="709"/>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eastAsia="ru-RU"/>
        </w:rPr>
        <w:t xml:space="preserve">Протяжність вулиць </w:t>
      </w:r>
      <w:r w:rsidR="004B32D2" w:rsidRPr="00740E3F">
        <w:rPr>
          <w:rFonts w:ascii="Times New Roman" w:eastAsia="Times New Roman" w:hAnsi="Times New Roman" w:cs="Times New Roman"/>
          <w:sz w:val="24"/>
          <w:szCs w:val="24"/>
          <w:lang w:val="uk-UA" w:eastAsia="ru-RU"/>
        </w:rPr>
        <w:t xml:space="preserve">комунальної власності на території Коростишівської </w:t>
      </w:r>
      <w:r w:rsidR="00B11ACC" w:rsidRPr="00740E3F">
        <w:rPr>
          <w:rFonts w:ascii="Times New Roman" w:eastAsia="Times New Roman" w:hAnsi="Times New Roman" w:cs="Times New Roman"/>
          <w:sz w:val="24"/>
          <w:szCs w:val="24"/>
          <w:lang w:val="uk-UA" w:eastAsia="ru-RU"/>
        </w:rPr>
        <w:t>об’єднаної</w:t>
      </w:r>
      <w:r w:rsidR="004B32D2" w:rsidRPr="00740E3F">
        <w:rPr>
          <w:rFonts w:ascii="Times New Roman" w:eastAsia="Times New Roman" w:hAnsi="Times New Roman" w:cs="Times New Roman"/>
          <w:sz w:val="24"/>
          <w:szCs w:val="24"/>
          <w:lang w:val="uk-UA" w:eastAsia="ru-RU"/>
        </w:rPr>
        <w:t xml:space="preserve"> громади становить</w:t>
      </w:r>
      <w:r w:rsidRPr="00740E3F">
        <w:rPr>
          <w:rFonts w:ascii="Times New Roman" w:eastAsia="Times New Roman" w:hAnsi="Times New Roman" w:cs="Times New Roman"/>
          <w:sz w:val="24"/>
          <w:szCs w:val="24"/>
          <w:lang w:eastAsia="ru-RU"/>
        </w:rPr>
        <w:t xml:space="preserve"> б</w:t>
      </w:r>
      <w:r w:rsidR="008F10E4" w:rsidRPr="00740E3F">
        <w:rPr>
          <w:rFonts w:ascii="Times New Roman" w:eastAsia="Times New Roman" w:hAnsi="Times New Roman" w:cs="Times New Roman"/>
          <w:sz w:val="24"/>
          <w:szCs w:val="24"/>
          <w:lang w:val="uk-UA" w:eastAsia="ru-RU"/>
        </w:rPr>
        <w:t>іля 190</w:t>
      </w:r>
      <w:r w:rsidRPr="00740E3F">
        <w:rPr>
          <w:rFonts w:ascii="Times New Roman" w:eastAsia="Times New Roman" w:hAnsi="Times New Roman" w:cs="Times New Roman"/>
          <w:sz w:val="24"/>
          <w:szCs w:val="24"/>
          <w:lang w:eastAsia="ru-RU"/>
        </w:rPr>
        <w:t xml:space="preserve"> км. </w:t>
      </w:r>
      <w:r w:rsidRPr="00740E3F">
        <w:rPr>
          <w:rFonts w:ascii="Times New Roman" w:eastAsia="Times New Roman" w:hAnsi="Times New Roman" w:cs="Times New Roman"/>
          <w:sz w:val="24"/>
          <w:szCs w:val="24"/>
          <w:lang w:val="uk-UA" w:eastAsia="ru-RU"/>
        </w:rPr>
        <w:t xml:space="preserve">   </w:t>
      </w:r>
    </w:p>
    <w:p w:rsidR="00B11ACC" w:rsidRPr="00740E3F" w:rsidRDefault="004B32D2" w:rsidP="006D607B">
      <w:pPr>
        <w:tabs>
          <w:tab w:val="num" w:pos="1620"/>
        </w:tabs>
        <w:spacing w:after="0" w:line="240" w:lineRule="auto"/>
        <w:ind w:firstLine="567"/>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З них</w:t>
      </w:r>
      <w:r w:rsidR="00B11ACC" w:rsidRPr="00740E3F">
        <w:rPr>
          <w:rFonts w:ascii="Times New Roman" w:eastAsia="Times New Roman" w:hAnsi="Times New Roman" w:cs="Times New Roman"/>
          <w:sz w:val="24"/>
          <w:szCs w:val="24"/>
          <w:lang w:val="uk-UA" w:eastAsia="ru-RU"/>
        </w:rPr>
        <w:t xml:space="preserve">: </w:t>
      </w:r>
    </w:p>
    <w:p w:rsidR="004B32D2" w:rsidRPr="00740E3F" w:rsidRDefault="004B32D2" w:rsidP="006D607B">
      <w:pPr>
        <w:pStyle w:val="a4"/>
        <w:numPr>
          <w:ilvl w:val="0"/>
          <w:numId w:val="8"/>
        </w:numPr>
        <w:tabs>
          <w:tab w:val="num" w:pos="1620"/>
        </w:tabs>
        <w:spacing w:after="0" w:line="240" w:lineRule="auto"/>
        <w:ind w:firstLine="567"/>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 xml:space="preserve"> по місту Коростишів </w:t>
      </w:r>
      <w:r w:rsidR="00B11ACC" w:rsidRPr="00740E3F">
        <w:rPr>
          <w:rFonts w:ascii="Times New Roman" w:eastAsia="Times New Roman" w:hAnsi="Times New Roman" w:cs="Times New Roman"/>
          <w:sz w:val="24"/>
          <w:szCs w:val="24"/>
          <w:lang w:val="uk-UA" w:eastAsia="ru-RU"/>
        </w:rPr>
        <w:t xml:space="preserve"> </w:t>
      </w:r>
      <w:r w:rsidRPr="00740E3F">
        <w:rPr>
          <w:rFonts w:ascii="Times New Roman" w:eastAsia="Times New Roman" w:hAnsi="Times New Roman" w:cs="Times New Roman"/>
          <w:sz w:val="24"/>
          <w:szCs w:val="24"/>
          <w:lang w:val="uk-UA" w:eastAsia="ru-RU"/>
        </w:rPr>
        <w:t>9</w:t>
      </w:r>
      <w:r w:rsidR="00B11ACC" w:rsidRPr="00740E3F">
        <w:rPr>
          <w:rFonts w:ascii="Times New Roman" w:eastAsia="Times New Roman" w:hAnsi="Times New Roman" w:cs="Times New Roman"/>
          <w:sz w:val="24"/>
          <w:szCs w:val="24"/>
          <w:lang w:val="uk-UA" w:eastAsia="ru-RU"/>
        </w:rPr>
        <w:t>2</w:t>
      </w:r>
      <w:r w:rsidRPr="00740E3F">
        <w:rPr>
          <w:rFonts w:ascii="Times New Roman" w:eastAsia="Times New Roman" w:hAnsi="Times New Roman" w:cs="Times New Roman"/>
          <w:sz w:val="24"/>
          <w:szCs w:val="24"/>
          <w:lang w:val="uk-UA" w:eastAsia="ru-RU"/>
        </w:rPr>
        <w:t>,0 км</w:t>
      </w:r>
    </w:p>
    <w:p w:rsidR="00493ECC" w:rsidRPr="00740E3F" w:rsidRDefault="008F10E4" w:rsidP="006D607B">
      <w:pPr>
        <w:pStyle w:val="a4"/>
        <w:numPr>
          <w:ilvl w:val="0"/>
          <w:numId w:val="8"/>
        </w:numPr>
        <w:tabs>
          <w:tab w:val="num" w:pos="1620"/>
        </w:tabs>
        <w:spacing w:after="0" w:line="240" w:lineRule="auto"/>
        <w:ind w:firstLine="567"/>
        <w:jc w:val="both"/>
        <w:rPr>
          <w:rFonts w:ascii="Times New Roman" w:eastAsia="Times New Roman" w:hAnsi="Times New Roman" w:cs="Times New Roman"/>
          <w:sz w:val="24"/>
          <w:szCs w:val="24"/>
          <w:lang w:eastAsia="ru-RU"/>
        </w:rPr>
      </w:pPr>
      <w:r w:rsidRPr="00740E3F">
        <w:rPr>
          <w:rFonts w:ascii="Times New Roman" w:eastAsia="Times New Roman" w:hAnsi="Times New Roman" w:cs="Times New Roman"/>
          <w:sz w:val="24"/>
          <w:szCs w:val="24"/>
          <w:lang w:val="uk-UA" w:eastAsia="ru-RU"/>
        </w:rPr>
        <w:t>п</w:t>
      </w:r>
      <w:r w:rsidR="004B32D2" w:rsidRPr="00740E3F">
        <w:rPr>
          <w:rFonts w:ascii="Times New Roman" w:eastAsia="Times New Roman" w:hAnsi="Times New Roman" w:cs="Times New Roman"/>
          <w:sz w:val="24"/>
          <w:szCs w:val="24"/>
          <w:lang w:val="uk-UA" w:eastAsia="ru-RU"/>
        </w:rPr>
        <w:t>о старостинських округах</w:t>
      </w:r>
      <w:r w:rsidRPr="00740E3F">
        <w:rPr>
          <w:rFonts w:ascii="Times New Roman" w:eastAsia="Times New Roman" w:hAnsi="Times New Roman" w:cs="Times New Roman"/>
          <w:sz w:val="24"/>
          <w:szCs w:val="24"/>
          <w:lang w:val="uk-UA" w:eastAsia="ru-RU"/>
        </w:rPr>
        <w:t xml:space="preserve"> 97,2 км</w:t>
      </w:r>
      <w:r w:rsidR="00493ECC" w:rsidRPr="00740E3F">
        <w:rPr>
          <w:rFonts w:ascii="Times New Roman" w:eastAsia="Times New Roman" w:hAnsi="Times New Roman" w:cs="Times New Roman"/>
          <w:sz w:val="24"/>
          <w:szCs w:val="24"/>
          <w:lang w:val="uk-UA" w:eastAsia="ru-RU"/>
        </w:rPr>
        <w:t xml:space="preserve">                  </w:t>
      </w:r>
    </w:p>
    <w:p w:rsidR="00493ECC" w:rsidRPr="00740E3F" w:rsidRDefault="00493ECC" w:rsidP="006D607B">
      <w:pPr>
        <w:spacing w:after="0" w:line="240" w:lineRule="auto"/>
        <w:ind w:firstLine="567"/>
        <w:jc w:val="both"/>
        <w:rPr>
          <w:rFonts w:ascii="Times New Roman" w:eastAsia="Times New Roman" w:hAnsi="Times New Roman" w:cs="Times New Roman"/>
          <w:sz w:val="24"/>
          <w:szCs w:val="24"/>
          <w:lang w:eastAsia="ru-RU"/>
        </w:rPr>
      </w:pPr>
      <w:r w:rsidRPr="00740E3F">
        <w:rPr>
          <w:rFonts w:ascii="Times New Roman" w:eastAsia="Times New Roman" w:hAnsi="Times New Roman" w:cs="Times New Roman"/>
          <w:sz w:val="24"/>
          <w:szCs w:val="24"/>
          <w:lang w:eastAsia="ru-RU"/>
        </w:rPr>
        <w:t xml:space="preserve">Більше 60% доріг – мають тверде покриття. </w:t>
      </w:r>
    </w:p>
    <w:p w:rsidR="00493ECC" w:rsidRPr="00740E3F" w:rsidRDefault="00493ECC" w:rsidP="006D607B">
      <w:pPr>
        <w:spacing w:after="0" w:line="240" w:lineRule="auto"/>
        <w:ind w:firstLine="567"/>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eastAsia="ru-RU"/>
        </w:rPr>
        <w:t>Транспортно-експлуатаційний стан переважної більшості автомобільних доріг не відповідає</w:t>
      </w:r>
      <w:r w:rsidRPr="00740E3F">
        <w:rPr>
          <w:rFonts w:ascii="Times New Roman" w:eastAsia="Times New Roman" w:hAnsi="Times New Roman" w:cs="Times New Roman"/>
          <w:sz w:val="24"/>
          <w:szCs w:val="24"/>
          <w:lang w:val="uk-UA" w:eastAsia="ru-RU"/>
        </w:rPr>
        <w:t xml:space="preserve"> </w:t>
      </w:r>
      <w:r w:rsidRPr="00740E3F">
        <w:rPr>
          <w:rFonts w:ascii="Times New Roman" w:eastAsia="Times New Roman" w:hAnsi="Times New Roman" w:cs="Times New Roman"/>
          <w:sz w:val="24"/>
          <w:szCs w:val="24"/>
          <w:lang w:eastAsia="ru-RU"/>
        </w:rPr>
        <w:t>сучасним вимогам і потребує поліпшення з урахуванням соціально-</w:t>
      </w:r>
      <w:r w:rsidRPr="00740E3F">
        <w:rPr>
          <w:rFonts w:ascii="Times New Roman" w:eastAsia="Times New Roman" w:hAnsi="Times New Roman" w:cs="Times New Roman"/>
          <w:sz w:val="24"/>
          <w:szCs w:val="24"/>
          <w:lang w:val="uk-UA" w:eastAsia="ru-RU"/>
        </w:rPr>
        <w:t xml:space="preserve"> </w:t>
      </w:r>
      <w:r w:rsidRPr="00740E3F">
        <w:rPr>
          <w:rFonts w:ascii="Times New Roman" w:eastAsia="Times New Roman" w:hAnsi="Times New Roman" w:cs="Times New Roman"/>
          <w:sz w:val="24"/>
          <w:szCs w:val="24"/>
          <w:lang w:eastAsia="ru-RU"/>
        </w:rPr>
        <w:t>економічних потреб.</w:t>
      </w:r>
      <w:r w:rsidRPr="00740E3F">
        <w:rPr>
          <w:rFonts w:ascii="Times New Roman" w:eastAsia="Times New Roman" w:hAnsi="Times New Roman" w:cs="Times New Roman"/>
          <w:sz w:val="24"/>
          <w:szCs w:val="24"/>
          <w:lang w:val="uk-UA" w:eastAsia="ru-RU"/>
        </w:rPr>
        <w:t xml:space="preserve"> </w:t>
      </w:r>
      <w:r w:rsidRPr="00740E3F">
        <w:rPr>
          <w:rFonts w:ascii="Times New Roman" w:eastAsia="Times New Roman" w:hAnsi="Times New Roman" w:cs="Times New Roman"/>
          <w:sz w:val="24"/>
          <w:szCs w:val="24"/>
          <w:lang w:eastAsia="ru-RU"/>
        </w:rPr>
        <w:t>Основна проблема полягає в тому, що автомобільні дороги, перебувають у такому транспортно-</w:t>
      </w:r>
      <w:r w:rsidRPr="00740E3F">
        <w:rPr>
          <w:rFonts w:ascii="Times New Roman" w:eastAsia="Times New Roman" w:hAnsi="Times New Roman" w:cs="Times New Roman"/>
          <w:sz w:val="24"/>
          <w:szCs w:val="24"/>
          <w:lang w:val="uk-UA" w:eastAsia="ru-RU"/>
        </w:rPr>
        <w:t xml:space="preserve"> </w:t>
      </w:r>
      <w:r w:rsidRPr="00740E3F">
        <w:rPr>
          <w:rFonts w:ascii="Times New Roman" w:eastAsia="Times New Roman" w:hAnsi="Times New Roman" w:cs="Times New Roman"/>
          <w:sz w:val="24"/>
          <w:szCs w:val="24"/>
          <w:lang w:eastAsia="ru-RU"/>
        </w:rPr>
        <w:t>експлуатаційному стані, за якого не можуть бути повною мірою забезпечені</w:t>
      </w:r>
      <w:r w:rsidRPr="00740E3F">
        <w:rPr>
          <w:rFonts w:ascii="Times New Roman" w:eastAsia="Times New Roman" w:hAnsi="Times New Roman" w:cs="Times New Roman"/>
          <w:sz w:val="24"/>
          <w:szCs w:val="24"/>
          <w:lang w:val="uk-UA" w:eastAsia="ru-RU"/>
        </w:rPr>
        <w:t xml:space="preserve"> </w:t>
      </w:r>
      <w:r w:rsidRPr="00740E3F">
        <w:rPr>
          <w:rFonts w:ascii="Times New Roman" w:eastAsia="Times New Roman" w:hAnsi="Times New Roman" w:cs="Times New Roman"/>
          <w:sz w:val="24"/>
          <w:szCs w:val="24"/>
          <w:lang w:eastAsia="ru-RU"/>
        </w:rPr>
        <w:t>швидке, комфортне, економічне та безпечне перевезення пасажирів і вантажів</w:t>
      </w:r>
      <w:r w:rsidRPr="00740E3F">
        <w:rPr>
          <w:rFonts w:ascii="Times New Roman" w:eastAsia="Times New Roman" w:hAnsi="Times New Roman" w:cs="Times New Roman"/>
          <w:sz w:val="24"/>
          <w:szCs w:val="24"/>
          <w:lang w:val="uk-UA" w:eastAsia="ru-RU"/>
        </w:rPr>
        <w:t>.</w:t>
      </w:r>
    </w:p>
    <w:p w:rsidR="005653F9" w:rsidRPr="00740E3F" w:rsidRDefault="005653F9" w:rsidP="006D607B">
      <w:pPr>
        <w:spacing w:after="0" w:line="240" w:lineRule="auto"/>
        <w:ind w:firstLine="567"/>
        <w:jc w:val="both"/>
        <w:rPr>
          <w:rFonts w:ascii="Times New Roman" w:eastAsia="Times New Roman" w:hAnsi="Times New Roman" w:cs="Times New Roman"/>
          <w:sz w:val="24"/>
          <w:szCs w:val="24"/>
          <w:u w:val="single"/>
          <w:lang w:val="uk-UA" w:eastAsia="ru-RU"/>
        </w:rPr>
      </w:pPr>
    </w:p>
    <w:p w:rsidR="00493ECC" w:rsidRPr="00740E3F" w:rsidRDefault="00493ECC" w:rsidP="006D607B">
      <w:pPr>
        <w:spacing w:after="0" w:line="240" w:lineRule="auto"/>
        <w:ind w:firstLine="567"/>
        <w:jc w:val="both"/>
        <w:rPr>
          <w:rFonts w:ascii="Times New Roman" w:eastAsia="Times New Roman" w:hAnsi="Times New Roman" w:cs="Times New Roman"/>
          <w:sz w:val="24"/>
          <w:szCs w:val="24"/>
          <w:u w:val="single"/>
          <w:lang w:val="uk-UA" w:eastAsia="ru-RU"/>
        </w:rPr>
      </w:pPr>
      <w:r w:rsidRPr="00740E3F">
        <w:rPr>
          <w:rFonts w:ascii="Times New Roman" w:eastAsia="Times New Roman" w:hAnsi="Times New Roman" w:cs="Times New Roman"/>
          <w:sz w:val="24"/>
          <w:szCs w:val="24"/>
          <w:u w:val="single"/>
          <w:lang w:val="uk-UA" w:eastAsia="ru-RU"/>
        </w:rPr>
        <w:t>Основними причинами виникнення проблеми є:</w:t>
      </w:r>
    </w:p>
    <w:p w:rsidR="00493ECC" w:rsidRPr="00740E3F" w:rsidRDefault="00493ECC" w:rsidP="006D607B">
      <w:pPr>
        <w:numPr>
          <w:ilvl w:val="0"/>
          <w:numId w:val="7"/>
        </w:numPr>
        <w:tabs>
          <w:tab w:val="clear" w:pos="1080"/>
          <w:tab w:val="num" w:pos="851"/>
        </w:tabs>
        <w:spacing w:after="0" w:line="240" w:lineRule="auto"/>
        <w:ind w:left="0" w:firstLine="567"/>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 xml:space="preserve">низький рівень фінансування дорожніх робіт.; </w:t>
      </w:r>
    </w:p>
    <w:p w:rsidR="00493ECC" w:rsidRPr="00740E3F" w:rsidRDefault="00493ECC" w:rsidP="006D607B">
      <w:pPr>
        <w:numPr>
          <w:ilvl w:val="0"/>
          <w:numId w:val="7"/>
        </w:numPr>
        <w:tabs>
          <w:tab w:val="clear" w:pos="1080"/>
          <w:tab w:val="num" w:pos="0"/>
          <w:tab w:val="num" w:pos="851"/>
        </w:tabs>
        <w:spacing w:after="0" w:line="240" w:lineRule="auto"/>
        <w:ind w:left="0" w:firstLine="567"/>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 xml:space="preserve">швидке руйнування дорожніх конструкцій, спричинене збільшенням вагових навантажень від транспортних засобів, інтенсивністю руху, на які існуюча мережа доріг не розрахована. </w:t>
      </w:r>
    </w:p>
    <w:p w:rsidR="005653F9" w:rsidRPr="00740E3F" w:rsidRDefault="005653F9" w:rsidP="006D607B">
      <w:pPr>
        <w:spacing w:after="0" w:line="240" w:lineRule="auto"/>
        <w:ind w:left="567"/>
        <w:jc w:val="both"/>
        <w:rPr>
          <w:rFonts w:ascii="Times New Roman" w:eastAsia="Times New Roman" w:hAnsi="Times New Roman" w:cs="Times New Roman"/>
          <w:sz w:val="24"/>
          <w:szCs w:val="24"/>
          <w:lang w:val="uk-UA" w:eastAsia="ru-RU"/>
        </w:rPr>
      </w:pPr>
    </w:p>
    <w:p w:rsidR="00C95CE5" w:rsidRPr="00740E3F" w:rsidRDefault="00B87338" w:rsidP="006D607B">
      <w:pPr>
        <w:spacing w:after="0" w:line="240" w:lineRule="auto"/>
        <w:ind w:firstLine="567"/>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Тому с</w:t>
      </w:r>
      <w:r w:rsidR="00F049AB" w:rsidRPr="00740E3F">
        <w:rPr>
          <w:rFonts w:ascii="Times New Roman" w:eastAsia="Times New Roman" w:hAnsi="Times New Roman" w:cs="Times New Roman"/>
          <w:sz w:val="24"/>
          <w:szCs w:val="24"/>
          <w:lang w:eastAsia="ru-RU"/>
        </w:rPr>
        <w:t xml:space="preserve">итуація з дорожньою інфраструктурою в громаді </w:t>
      </w:r>
      <w:r w:rsidRPr="00740E3F">
        <w:rPr>
          <w:rFonts w:ascii="Times New Roman" w:eastAsia="Times New Roman" w:hAnsi="Times New Roman" w:cs="Times New Roman"/>
          <w:sz w:val="24"/>
          <w:szCs w:val="24"/>
          <w:lang w:val="uk-UA" w:eastAsia="ru-RU"/>
        </w:rPr>
        <w:t>потребує значних капіталовкладень</w:t>
      </w:r>
      <w:r w:rsidR="00F049AB" w:rsidRPr="00740E3F">
        <w:rPr>
          <w:rFonts w:ascii="Times New Roman" w:eastAsia="Times New Roman" w:hAnsi="Times New Roman" w:cs="Times New Roman"/>
          <w:sz w:val="24"/>
          <w:szCs w:val="24"/>
          <w:lang w:eastAsia="ru-RU"/>
        </w:rPr>
        <w:t xml:space="preserve">. </w:t>
      </w:r>
    </w:p>
    <w:p w:rsidR="00C779AC" w:rsidRPr="00740E3F" w:rsidRDefault="00C779AC" w:rsidP="006D607B">
      <w:pPr>
        <w:spacing w:after="0" w:line="240" w:lineRule="auto"/>
        <w:ind w:firstLine="567"/>
        <w:jc w:val="both"/>
        <w:rPr>
          <w:rFonts w:ascii="Times New Roman" w:hAnsi="Times New Roman" w:cs="Times New Roman"/>
          <w:sz w:val="24"/>
          <w:szCs w:val="24"/>
          <w:lang w:val="uk-UA"/>
        </w:rPr>
      </w:pPr>
      <w:r w:rsidRPr="00740E3F">
        <w:rPr>
          <w:rFonts w:ascii="Times New Roman" w:hAnsi="Times New Roman" w:cs="Times New Roman"/>
          <w:sz w:val="24"/>
          <w:szCs w:val="24"/>
          <w:lang w:val="uk-UA"/>
        </w:rPr>
        <w:t>Населені пункти Коростишівської ОТГ забезпечені постійним транспортним сполученням з адміністративним центром – містом Коростишевом.</w:t>
      </w:r>
    </w:p>
    <w:p w:rsidR="003D141F" w:rsidRDefault="00C779AC" w:rsidP="003D141F">
      <w:pPr>
        <w:spacing w:after="0" w:line="240" w:lineRule="auto"/>
        <w:ind w:firstLine="567"/>
        <w:jc w:val="both"/>
        <w:rPr>
          <w:rFonts w:ascii="Times New Roman" w:hAnsi="Times New Roman" w:cs="Times New Roman"/>
          <w:sz w:val="24"/>
          <w:szCs w:val="24"/>
          <w:lang w:val="uk-UA"/>
        </w:rPr>
      </w:pPr>
      <w:r w:rsidRPr="00740E3F">
        <w:rPr>
          <w:rFonts w:ascii="Times New Roman" w:hAnsi="Times New Roman" w:cs="Times New Roman"/>
          <w:sz w:val="24"/>
          <w:szCs w:val="24"/>
          <w:lang w:val="uk-UA"/>
        </w:rPr>
        <w:t xml:space="preserve">Усі маршрути обслуговуються приватними перевізниками. По місту функціонує три маршрути. </w:t>
      </w:r>
    </w:p>
    <w:p w:rsidR="00F049AB" w:rsidRPr="00740E3F" w:rsidRDefault="00F049AB" w:rsidP="003D141F">
      <w:pPr>
        <w:spacing w:after="0" w:line="240" w:lineRule="auto"/>
        <w:ind w:firstLine="567"/>
        <w:jc w:val="both"/>
        <w:rPr>
          <w:rFonts w:ascii="Times New Roman" w:eastAsia="Times New Roman" w:hAnsi="Times New Roman" w:cs="Times New Roman"/>
          <w:b/>
          <w:bCs/>
          <w:sz w:val="24"/>
          <w:szCs w:val="24"/>
          <w:lang w:val="uk-UA" w:eastAsia="ru-RU"/>
        </w:rPr>
      </w:pPr>
      <w:r w:rsidRPr="00740E3F">
        <w:rPr>
          <w:rFonts w:ascii="Times New Roman" w:eastAsia="Times New Roman" w:hAnsi="Times New Roman" w:cs="Times New Roman"/>
          <w:b/>
          <w:bCs/>
          <w:sz w:val="24"/>
          <w:szCs w:val="24"/>
          <w:lang w:val="uk-UA" w:eastAsia="ru-RU"/>
        </w:rPr>
        <w:t>Житловий фонд.</w:t>
      </w:r>
    </w:p>
    <w:p w:rsidR="00F049AB" w:rsidRPr="006917B4" w:rsidRDefault="00F049AB" w:rsidP="006D607B">
      <w:pPr>
        <w:shd w:val="clear" w:color="auto" w:fill="FFFFFF"/>
        <w:spacing w:after="0" w:line="240" w:lineRule="auto"/>
        <w:ind w:firstLine="561"/>
        <w:jc w:val="both"/>
        <w:textAlignment w:val="baseline"/>
        <w:outlineLvl w:val="4"/>
        <w:rPr>
          <w:rFonts w:ascii="Times New Roman" w:eastAsia="Times New Roman" w:hAnsi="Times New Roman" w:cs="Times New Roman"/>
          <w:bCs/>
          <w:sz w:val="24"/>
          <w:szCs w:val="24"/>
          <w:lang w:val="uk-UA" w:eastAsia="ru-RU"/>
        </w:rPr>
      </w:pPr>
      <w:r w:rsidRPr="00740E3F">
        <w:rPr>
          <w:rFonts w:ascii="Times New Roman" w:eastAsia="Times New Roman" w:hAnsi="Times New Roman" w:cs="Times New Roman"/>
          <w:bCs/>
          <w:sz w:val="24"/>
          <w:szCs w:val="24"/>
          <w:lang w:val="uk-UA" w:eastAsia="ru-RU"/>
        </w:rPr>
        <w:t>Житловий фонд в м.Коростишеві нараховує 11</w:t>
      </w:r>
      <w:r w:rsidR="00512AD8">
        <w:rPr>
          <w:rFonts w:ascii="Times New Roman" w:eastAsia="Times New Roman" w:hAnsi="Times New Roman" w:cs="Times New Roman"/>
          <w:bCs/>
          <w:sz w:val="24"/>
          <w:szCs w:val="24"/>
          <w:lang w:val="uk-UA" w:eastAsia="ru-RU"/>
        </w:rPr>
        <w:t>4</w:t>
      </w:r>
      <w:r w:rsidRPr="00740E3F">
        <w:rPr>
          <w:rFonts w:ascii="Times New Roman" w:eastAsia="Times New Roman" w:hAnsi="Times New Roman" w:cs="Times New Roman"/>
          <w:bCs/>
          <w:sz w:val="24"/>
          <w:szCs w:val="24"/>
          <w:lang w:val="uk-UA" w:eastAsia="ru-RU"/>
        </w:rPr>
        <w:t xml:space="preserve"> багатоквартирни</w:t>
      </w:r>
      <w:r w:rsidR="006D04BB" w:rsidRPr="00740E3F">
        <w:rPr>
          <w:rFonts w:ascii="Times New Roman" w:eastAsia="Times New Roman" w:hAnsi="Times New Roman" w:cs="Times New Roman"/>
          <w:bCs/>
          <w:sz w:val="24"/>
          <w:szCs w:val="24"/>
          <w:lang w:val="uk-UA" w:eastAsia="ru-RU"/>
        </w:rPr>
        <w:t xml:space="preserve">х будинків, з них </w:t>
      </w:r>
      <w:r w:rsidR="003D141F">
        <w:rPr>
          <w:rFonts w:ascii="Times New Roman" w:eastAsia="Times New Roman" w:hAnsi="Times New Roman" w:cs="Times New Roman"/>
          <w:bCs/>
          <w:sz w:val="24"/>
          <w:szCs w:val="24"/>
          <w:lang w:val="uk-UA" w:eastAsia="ru-RU"/>
        </w:rPr>
        <w:t>14</w:t>
      </w:r>
      <w:r w:rsidR="006D04BB" w:rsidRPr="00740E3F">
        <w:rPr>
          <w:rFonts w:ascii="Times New Roman" w:eastAsia="Times New Roman" w:hAnsi="Times New Roman" w:cs="Times New Roman"/>
          <w:bCs/>
          <w:sz w:val="24"/>
          <w:szCs w:val="24"/>
          <w:lang w:val="uk-UA" w:eastAsia="ru-RU"/>
        </w:rPr>
        <w:t xml:space="preserve"> ОСББ, 1 ЖБК</w:t>
      </w:r>
      <w:r w:rsidR="003B329A" w:rsidRPr="00740E3F">
        <w:rPr>
          <w:rFonts w:ascii="Times New Roman" w:eastAsia="Times New Roman" w:hAnsi="Times New Roman" w:cs="Times New Roman"/>
          <w:bCs/>
          <w:sz w:val="24"/>
          <w:szCs w:val="24"/>
          <w:lang w:val="uk-UA" w:eastAsia="ru-RU"/>
        </w:rPr>
        <w:t xml:space="preserve">, </w:t>
      </w:r>
      <w:r w:rsidR="0075624D">
        <w:rPr>
          <w:rFonts w:ascii="Times New Roman" w:eastAsia="Times New Roman" w:hAnsi="Times New Roman" w:cs="Times New Roman"/>
          <w:bCs/>
          <w:sz w:val="24"/>
          <w:szCs w:val="24"/>
          <w:lang w:val="uk-UA" w:eastAsia="ru-RU"/>
        </w:rPr>
        <w:t>99</w:t>
      </w:r>
      <w:r w:rsidRPr="006917B4">
        <w:rPr>
          <w:rFonts w:ascii="Times New Roman" w:eastAsia="Times New Roman" w:hAnsi="Times New Roman" w:cs="Times New Roman"/>
          <w:bCs/>
          <w:sz w:val="24"/>
          <w:szCs w:val="24"/>
          <w:lang w:val="uk-UA" w:eastAsia="ru-RU"/>
        </w:rPr>
        <w:t xml:space="preserve"> будинків  (враховуючи  гуртожитки: </w:t>
      </w:r>
      <w:r w:rsidR="00D20654">
        <w:rPr>
          <w:rFonts w:ascii="Times New Roman" w:eastAsia="Times New Roman" w:hAnsi="Times New Roman" w:cs="Times New Roman"/>
          <w:bCs/>
          <w:sz w:val="24"/>
          <w:szCs w:val="24"/>
          <w:lang w:val="uk-UA" w:eastAsia="ru-RU"/>
        </w:rPr>
        <w:t xml:space="preserve">вул.Київська, 113, </w:t>
      </w:r>
      <w:r w:rsidRPr="006917B4">
        <w:rPr>
          <w:rFonts w:ascii="Times New Roman" w:eastAsia="Times New Roman" w:hAnsi="Times New Roman" w:cs="Times New Roman"/>
          <w:bCs/>
          <w:sz w:val="24"/>
          <w:szCs w:val="24"/>
          <w:lang w:val="uk-UA" w:eastAsia="ru-RU"/>
        </w:rPr>
        <w:t>вул.Миру,3 та вул.Добрянського 39).</w:t>
      </w:r>
    </w:p>
    <w:p w:rsidR="00B734CD" w:rsidRPr="00740E3F" w:rsidRDefault="00F049AB" w:rsidP="006D607B">
      <w:pPr>
        <w:shd w:val="clear" w:color="auto" w:fill="FFFFFF"/>
        <w:spacing w:after="0" w:line="240" w:lineRule="auto"/>
        <w:ind w:firstLine="561"/>
        <w:jc w:val="both"/>
        <w:textAlignment w:val="baseline"/>
        <w:outlineLvl w:val="4"/>
        <w:rPr>
          <w:rFonts w:ascii="Times New Roman" w:eastAsia="Times New Roman" w:hAnsi="Times New Roman" w:cs="Times New Roman"/>
          <w:bCs/>
          <w:sz w:val="24"/>
          <w:szCs w:val="24"/>
          <w:lang w:val="uk-UA" w:eastAsia="ru-RU"/>
        </w:rPr>
      </w:pPr>
      <w:r w:rsidRPr="00740E3F">
        <w:rPr>
          <w:rFonts w:ascii="Times New Roman" w:eastAsia="Times New Roman" w:hAnsi="Times New Roman" w:cs="Times New Roman"/>
          <w:bCs/>
          <w:sz w:val="24"/>
          <w:szCs w:val="24"/>
          <w:lang w:val="uk-UA" w:eastAsia="ru-RU"/>
        </w:rPr>
        <w:t xml:space="preserve">Основним видом діяльності КП «Коростишівська комунальна служба» є надання послуг з управління багатоквартирними будинками. Підприємство обслуговує </w:t>
      </w:r>
      <w:r w:rsidR="0075624D">
        <w:rPr>
          <w:rFonts w:ascii="Times New Roman" w:eastAsia="Times New Roman" w:hAnsi="Times New Roman" w:cs="Times New Roman"/>
          <w:bCs/>
          <w:sz w:val="24"/>
          <w:szCs w:val="24"/>
          <w:lang w:val="uk-UA" w:eastAsia="ru-RU"/>
        </w:rPr>
        <w:t>99</w:t>
      </w:r>
      <w:r w:rsidRPr="00740E3F">
        <w:rPr>
          <w:rFonts w:ascii="Times New Roman" w:eastAsia="Times New Roman" w:hAnsi="Times New Roman" w:cs="Times New Roman"/>
          <w:bCs/>
          <w:sz w:val="24"/>
          <w:szCs w:val="24"/>
          <w:lang w:val="uk-UA" w:eastAsia="ru-RU"/>
        </w:rPr>
        <w:t xml:space="preserve"> будинків</w:t>
      </w:r>
      <w:r w:rsidR="00B734CD" w:rsidRPr="00740E3F">
        <w:rPr>
          <w:rFonts w:ascii="Times New Roman" w:eastAsia="Times New Roman" w:hAnsi="Times New Roman" w:cs="Times New Roman"/>
          <w:bCs/>
          <w:sz w:val="24"/>
          <w:szCs w:val="24"/>
          <w:lang w:val="uk-UA" w:eastAsia="ru-RU"/>
        </w:rPr>
        <w:t>.</w:t>
      </w:r>
    </w:p>
    <w:p w:rsidR="00F049AB" w:rsidRPr="00740E3F" w:rsidRDefault="00F049AB" w:rsidP="003D141F">
      <w:pPr>
        <w:shd w:val="clear" w:color="auto" w:fill="FFFFFF"/>
        <w:spacing w:after="0" w:line="240" w:lineRule="auto"/>
        <w:ind w:firstLine="561"/>
        <w:jc w:val="both"/>
        <w:textAlignment w:val="baseline"/>
        <w:outlineLvl w:val="4"/>
        <w:rPr>
          <w:rFonts w:ascii="Times New Roman" w:eastAsia="Times New Roman" w:hAnsi="Times New Roman" w:cs="Times New Roman"/>
          <w:bCs/>
          <w:sz w:val="24"/>
          <w:szCs w:val="24"/>
          <w:lang w:val="uk-UA" w:eastAsia="ru-RU"/>
        </w:rPr>
      </w:pPr>
      <w:r w:rsidRPr="00740E3F">
        <w:rPr>
          <w:rFonts w:ascii="Times New Roman" w:eastAsia="Times New Roman" w:hAnsi="Times New Roman" w:cs="Times New Roman"/>
          <w:bCs/>
          <w:sz w:val="24"/>
          <w:szCs w:val="24"/>
          <w:lang w:val="uk-UA" w:eastAsia="ru-RU"/>
        </w:rPr>
        <w:t xml:space="preserve"> </w:t>
      </w:r>
    </w:p>
    <w:p w:rsidR="00EE4AB2" w:rsidRPr="00740E3F" w:rsidRDefault="00EE4AB2" w:rsidP="006D607B">
      <w:pPr>
        <w:spacing w:after="0" w:line="240" w:lineRule="auto"/>
        <w:ind w:firstLine="567"/>
        <w:jc w:val="both"/>
        <w:rPr>
          <w:rFonts w:ascii="Times New Roman" w:eastAsia="Times New Roman" w:hAnsi="Times New Roman" w:cs="Times New Roman"/>
          <w:sz w:val="24"/>
          <w:szCs w:val="24"/>
          <w:u w:val="single"/>
          <w:lang w:eastAsia="ru-RU"/>
        </w:rPr>
      </w:pPr>
      <w:r w:rsidRPr="00740E3F">
        <w:rPr>
          <w:rFonts w:ascii="Times New Roman" w:eastAsia="Times New Roman" w:hAnsi="Times New Roman" w:cs="Times New Roman"/>
          <w:sz w:val="24"/>
          <w:szCs w:val="24"/>
          <w:u w:val="single"/>
          <w:lang w:eastAsia="ru-RU"/>
        </w:rPr>
        <w:t>Проблемні питання:</w:t>
      </w:r>
    </w:p>
    <w:p w:rsidR="00EE4AB2" w:rsidRPr="00740E3F" w:rsidRDefault="00EE4AB2" w:rsidP="006D607B">
      <w:pPr>
        <w:spacing w:after="0" w:line="240" w:lineRule="auto"/>
        <w:ind w:firstLine="567"/>
        <w:jc w:val="both"/>
        <w:rPr>
          <w:rFonts w:ascii="Times New Roman" w:eastAsia="Times New Roman" w:hAnsi="Times New Roman" w:cs="Times New Roman"/>
          <w:sz w:val="24"/>
          <w:szCs w:val="24"/>
          <w:lang w:eastAsia="ru-RU"/>
        </w:rPr>
      </w:pPr>
      <w:r w:rsidRPr="00740E3F">
        <w:rPr>
          <w:rFonts w:ascii="Times New Roman" w:eastAsia="Times New Roman" w:hAnsi="Times New Roman" w:cs="Times New Roman"/>
          <w:sz w:val="24"/>
          <w:szCs w:val="24"/>
          <w:lang w:eastAsia="ru-RU"/>
        </w:rPr>
        <w:t>- зношеність основних фондів галузі та застарілість технологій;</w:t>
      </w:r>
    </w:p>
    <w:p w:rsidR="00EE4AB2" w:rsidRPr="00740E3F" w:rsidRDefault="00EE4AB2" w:rsidP="006D607B">
      <w:pPr>
        <w:spacing w:after="0" w:line="240" w:lineRule="auto"/>
        <w:ind w:firstLine="567"/>
        <w:jc w:val="both"/>
        <w:rPr>
          <w:rFonts w:ascii="Times New Roman" w:eastAsia="Times New Roman" w:hAnsi="Times New Roman" w:cs="Times New Roman"/>
          <w:sz w:val="24"/>
          <w:szCs w:val="24"/>
          <w:lang w:eastAsia="ru-RU"/>
        </w:rPr>
      </w:pPr>
      <w:r w:rsidRPr="00740E3F">
        <w:rPr>
          <w:rFonts w:ascii="Times New Roman" w:eastAsia="Times New Roman" w:hAnsi="Times New Roman" w:cs="Times New Roman"/>
          <w:sz w:val="24"/>
          <w:szCs w:val="24"/>
          <w:lang w:eastAsia="ru-RU"/>
        </w:rPr>
        <w:t>- недосконалість нормативно-правової бази;</w:t>
      </w:r>
    </w:p>
    <w:p w:rsidR="00EE4AB2" w:rsidRPr="00740E3F" w:rsidRDefault="00EE4AB2" w:rsidP="006D607B">
      <w:pPr>
        <w:spacing w:after="0" w:line="240" w:lineRule="auto"/>
        <w:ind w:left="709" w:hanging="142"/>
        <w:jc w:val="both"/>
        <w:rPr>
          <w:rFonts w:ascii="Times New Roman" w:eastAsia="Times New Roman" w:hAnsi="Times New Roman" w:cs="Times New Roman"/>
          <w:sz w:val="24"/>
          <w:szCs w:val="24"/>
          <w:lang w:eastAsia="ru-RU"/>
        </w:rPr>
      </w:pPr>
      <w:r w:rsidRPr="00740E3F">
        <w:rPr>
          <w:rFonts w:ascii="Times New Roman" w:eastAsia="Times New Roman" w:hAnsi="Times New Roman" w:cs="Times New Roman"/>
          <w:sz w:val="24"/>
          <w:szCs w:val="24"/>
          <w:lang w:eastAsia="ru-RU"/>
        </w:rPr>
        <w:t>- пасивне ставлення мешканців (співвласників) до утримання приміщень загального користування і прибудинкових територій.</w:t>
      </w:r>
    </w:p>
    <w:p w:rsidR="00F049AB" w:rsidRPr="00740E3F" w:rsidRDefault="00F049AB" w:rsidP="006D607B">
      <w:pPr>
        <w:spacing w:after="0" w:line="240" w:lineRule="auto"/>
        <w:ind w:firstLine="567"/>
        <w:jc w:val="both"/>
        <w:rPr>
          <w:rFonts w:ascii="Times New Roman" w:eastAsia="Times New Roman" w:hAnsi="Times New Roman" w:cs="Times New Roman"/>
          <w:sz w:val="24"/>
          <w:szCs w:val="24"/>
          <w:lang w:eastAsia="ru-RU"/>
        </w:rPr>
      </w:pPr>
      <w:r w:rsidRPr="00740E3F">
        <w:rPr>
          <w:rFonts w:ascii="Times New Roman" w:eastAsia="Times New Roman" w:hAnsi="Times New Roman" w:cs="Times New Roman"/>
          <w:sz w:val="24"/>
          <w:szCs w:val="24"/>
          <w:lang w:eastAsia="ru-RU"/>
        </w:rPr>
        <w:t xml:space="preserve">Для збільшення обсягів та поліпшення якості капітальних ремонтів житлового фонду </w:t>
      </w:r>
      <w:r w:rsidR="00295B00" w:rsidRPr="00740E3F">
        <w:rPr>
          <w:rFonts w:ascii="Times New Roman" w:eastAsia="Times New Roman" w:hAnsi="Times New Roman" w:cs="Times New Roman"/>
          <w:sz w:val="24"/>
          <w:szCs w:val="24"/>
          <w:lang w:val="uk-UA" w:eastAsia="ru-RU"/>
        </w:rPr>
        <w:t>с</w:t>
      </w:r>
      <w:r w:rsidRPr="00740E3F">
        <w:rPr>
          <w:rFonts w:ascii="Times New Roman" w:eastAsia="Times New Roman" w:hAnsi="Times New Roman" w:cs="Times New Roman"/>
          <w:sz w:val="24"/>
          <w:szCs w:val="24"/>
          <w:lang w:eastAsia="ru-RU"/>
        </w:rPr>
        <w:t>твор</w:t>
      </w:r>
      <w:r w:rsidR="00295B00" w:rsidRPr="00740E3F">
        <w:rPr>
          <w:rFonts w:ascii="Times New Roman" w:eastAsia="Times New Roman" w:hAnsi="Times New Roman" w:cs="Times New Roman"/>
          <w:sz w:val="24"/>
          <w:szCs w:val="24"/>
          <w:lang w:val="uk-UA" w:eastAsia="ru-RU"/>
        </w:rPr>
        <w:t>ено</w:t>
      </w:r>
      <w:r w:rsidRPr="00740E3F">
        <w:rPr>
          <w:rFonts w:ascii="Times New Roman" w:eastAsia="Times New Roman" w:hAnsi="Times New Roman" w:cs="Times New Roman"/>
          <w:sz w:val="24"/>
          <w:szCs w:val="24"/>
          <w:lang w:eastAsia="ru-RU"/>
        </w:rPr>
        <w:t xml:space="preserve"> механізм дольової участі співвласників багатоквартирних житлових будинків у капітальному ремонті житлового фонду м. </w:t>
      </w:r>
      <w:r w:rsidRPr="00740E3F">
        <w:rPr>
          <w:rFonts w:ascii="Times New Roman" w:eastAsia="Times New Roman" w:hAnsi="Times New Roman" w:cs="Times New Roman"/>
          <w:sz w:val="24"/>
          <w:szCs w:val="24"/>
          <w:lang w:val="uk-UA" w:eastAsia="ru-RU"/>
        </w:rPr>
        <w:t>Коростишева</w:t>
      </w:r>
      <w:r w:rsidRPr="00740E3F">
        <w:rPr>
          <w:rFonts w:ascii="Times New Roman" w:eastAsia="Times New Roman" w:hAnsi="Times New Roman" w:cs="Times New Roman"/>
          <w:sz w:val="24"/>
          <w:szCs w:val="24"/>
          <w:lang w:eastAsia="ru-RU"/>
        </w:rPr>
        <w:t xml:space="preserve"> на умовах співфінансування.</w:t>
      </w:r>
    </w:p>
    <w:p w:rsidR="00F049AB" w:rsidRPr="00740E3F" w:rsidRDefault="00F049AB" w:rsidP="006D607B">
      <w:pPr>
        <w:spacing w:after="0" w:line="240" w:lineRule="auto"/>
        <w:ind w:firstLine="852"/>
        <w:jc w:val="both"/>
        <w:rPr>
          <w:rFonts w:ascii="Times New Roman" w:eastAsia="Times New Roman" w:hAnsi="Times New Roman" w:cs="Times New Roman"/>
          <w:sz w:val="24"/>
          <w:szCs w:val="24"/>
          <w:lang w:eastAsia="ru-RU"/>
        </w:rPr>
      </w:pPr>
      <w:r w:rsidRPr="00740E3F">
        <w:rPr>
          <w:rFonts w:ascii="Times New Roman" w:eastAsia="Times New Roman" w:hAnsi="Times New Roman" w:cs="Times New Roman"/>
          <w:sz w:val="24"/>
          <w:szCs w:val="24"/>
          <w:lang w:eastAsia="ru-RU"/>
        </w:rPr>
        <w:t> </w:t>
      </w:r>
    </w:p>
    <w:p w:rsidR="00F049AB" w:rsidRPr="00740E3F" w:rsidRDefault="00F049AB" w:rsidP="006D607B">
      <w:pPr>
        <w:pStyle w:val="a4"/>
        <w:numPr>
          <w:ilvl w:val="1"/>
          <w:numId w:val="10"/>
        </w:numPr>
        <w:shd w:val="clear" w:color="auto" w:fill="FFFFFF"/>
        <w:tabs>
          <w:tab w:val="num" w:pos="360"/>
          <w:tab w:val="left" w:pos="993"/>
        </w:tabs>
        <w:spacing w:after="150" w:line="240" w:lineRule="auto"/>
        <w:ind w:hanging="862"/>
        <w:jc w:val="both"/>
        <w:rPr>
          <w:rFonts w:ascii="Times New Roman" w:eastAsia="Times New Roman" w:hAnsi="Times New Roman" w:cs="Times New Roman"/>
          <w:b/>
          <w:bCs/>
          <w:sz w:val="24"/>
          <w:szCs w:val="24"/>
          <w:lang w:eastAsia="ru-RU"/>
        </w:rPr>
      </w:pPr>
      <w:r w:rsidRPr="00740E3F">
        <w:rPr>
          <w:rFonts w:ascii="Times New Roman" w:eastAsia="Times New Roman" w:hAnsi="Times New Roman" w:cs="Times New Roman"/>
          <w:b/>
          <w:bCs/>
          <w:sz w:val="24"/>
          <w:szCs w:val="24"/>
          <w:lang w:eastAsia="ru-RU"/>
        </w:rPr>
        <w:t>Водопроводи і каналізація.</w:t>
      </w:r>
    </w:p>
    <w:p w:rsidR="009170D1" w:rsidRPr="00740E3F" w:rsidRDefault="009170D1" w:rsidP="006D607B">
      <w:pPr>
        <w:spacing w:after="0" w:line="240" w:lineRule="auto"/>
        <w:ind w:firstLine="567"/>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Послуги з централізованого водопостачання та водовідведення з очисткою стічних вод на території міста Коростишів надає МКП «Водоканал».</w:t>
      </w:r>
    </w:p>
    <w:p w:rsidR="009170D1" w:rsidRPr="00740E3F" w:rsidRDefault="009170D1" w:rsidP="006D607B">
      <w:pPr>
        <w:spacing w:after="0" w:line="240" w:lineRule="auto"/>
        <w:ind w:firstLine="567"/>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 xml:space="preserve">У віданні підприємства знаходиться </w:t>
      </w:r>
      <w:r w:rsidR="00B734CD" w:rsidRPr="00740E3F">
        <w:rPr>
          <w:rFonts w:ascii="Times New Roman" w:eastAsia="Times New Roman" w:hAnsi="Times New Roman" w:cs="Times New Roman"/>
          <w:sz w:val="24"/>
          <w:szCs w:val="24"/>
          <w:lang w:val="uk-UA" w:eastAsia="ru-RU"/>
        </w:rPr>
        <w:t>об’єкти</w:t>
      </w:r>
      <w:r w:rsidRPr="00740E3F">
        <w:rPr>
          <w:rFonts w:ascii="Times New Roman" w:eastAsia="Times New Roman" w:hAnsi="Times New Roman" w:cs="Times New Roman"/>
          <w:sz w:val="24"/>
          <w:szCs w:val="24"/>
          <w:lang w:val="uk-UA" w:eastAsia="ru-RU"/>
        </w:rPr>
        <w:t xml:space="preserve"> водопостачання:</w:t>
      </w:r>
    </w:p>
    <w:p w:rsidR="009170D1" w:rsidRPr="00740E3F" w:rsidRDefault="009170D1" w:rsidP="006D607B">
      <w:pPr>
        <w:spacing w:after="0" w:line="240" w:lineRule="auto"/>
        <w:ind w:left="851" w:hanging="284"/>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lastRenderedPageBreak/>
        <w:t>- 13 артсвердловин, виробничою потужністю 4,4 тис.м.куб води на добу, які розміщенні впівнічно-західній частині м.Коростишів і в районі с.Харитонівка;</w:t>
      </w:r>
    </w:p>
    <w:p w:rsidR="009170D1" w:rsidRPr="00740E3F" w:rsidRDefault="009170D1" w:rsidP="006D607B">
      <w:pPr>
        <w:spacing w:after="0" w:line="240" w:lineRule="auto"/>
        <w:ind w:left="851" w:hanging="284"/>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 водовід 1-го підйому довжиною 4 км;</w:t>
      </w:r>
    </w:p>
    <w:p w:rsidR="009170D1" w:rsidRPr="00740E3F" w:rsidRDefault="009170D1" w:rsidP="006D607B">
      <w:pPr>
        <w:spacing w:after="0" w:line="240" w:lineRule="auto"/>
        <w:ind w:left="851" w:hanging="284"/>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 водозабі</w:t>
      </w:r>
      <w:r w:rsidR="0075624D">
        <w:rPr>
          <w:rFonts w:ascii="Times New Roman" w:eastAsia="Times New Roman" w:hAnsi="Times New Roman" w:cs="Times New Roman"/>
          <w:sz w:val="24"/>
          <w:szCs w:val="24"/>
          <w:lang w:val="uk-UA" w:eastAsia="ru-RU"/>
        </w:rPr>
        <w:t>р</w:t>
      </w:r>
      <w:r w:rsidRPr="00740E3F">
        <w:rPr>
          <w:rFonts w:ascii="Times New Roman" w:eastAsia="Times New Roman" w:hAnsi="Times New Roman" w:cs="Times New Roman"/>
          <w:sz w:val="24"/>
          <w:szCs w:val="24"/>
          <w:lang w:val="uk-UA" w:eastAsia="ru-RU"/>
        </w:rPr>
        <w:t xml:space="preserve"> з станцією знезалізнення та з двома фільтрами, насосною станцією 2-го підйому, станцію знезараження води, трансформаторну </w:t>
      </w:r>
      <w:r w:rsidR="0075624D">
        <w:rPr>
          <w:rFonts w:ascii="Times New Roman" w:eastAsia="Times New Roman" w:hAnsi="Times New Roman" w:cs="Times New Roman"/>
          <w:sz w:val="24"/>
          <w:szCs w:val="24"/>
          <w:lang w:val="uk-UA" w:eastAsia="ru-RU"/>
        </w:rPr>
        <w:t>під</w:t>
      </w:r>
      <w:r w:rsidRPr="00740E3F">
        <w:rPr>
          <w:rFonts w:ascii="Times New Roman" w:eastAsia="Times New Roman" w:hAnsi="Times New Roman" w:cs="Times New Roman"/>
          <w:sz w:val="24"/>
          <w:szCs w:val="24"/>
          <w:lang w:val="uk-UA" w:eastAsia="ru-RU"/>
        </w:rPr>
        <w:t>станці</w:t>
      </w:r>
      <w:r w:rsidR="0075624D">
        <w:rPr>
          <w:rFonts w:ascii="Times New Roman" w:eastAsia="Times New Roman" w:hAnsi="Times New Roman" w:cs="Times New Roman"/>
          <w:sz w:val="24"/>
          <w:szCs w:val="24"/>
          <w:lang w:val="uk-UA" w:eastAsia="ru-RU"/>
        </w:rPr>
        <w:t>ю</w:t>
      </w:r>
      <w:r w:rsidRPr="00740E3F">
        <w:rPr>
          <w:rFonts w:ascii="Times New Roman" w:eastAsia="Times New Roman" w:hAnsi="Times New Roman" w:cs="Times New Roman"/>
          <w:sz w:val="24"/>
          <w:szCs w:val="24"/>
          <w:lang w:val="uk-UA" w:eastAsia="ru-RU"/>
        </w:rPr>
        <w:t>.</w:t>
      </w:r>
    </w:p>
    <w:p w:rsidR="005653F9" w:rsidRPr="00740E3F" w:rsidRDefault="005653F9" w:rsidP="006D607B">
      <w:pPr>
        <w:spacing w:after="0" w:line="240" w:lineRule="auto"/>
        <w:ind w:left="851" w:hanging="284"/>
        <w:jc w:val="both"/>
        <w:rPr>
          <w:rFonts w:ascii="Times New Roman" w:eastAsia="Times New Roman" w:hAnsi="Times New Roman" w:cs="Times New Roman"/>
          <w:sz w:val="24"/>
          <w:szCs w:val="24"/>
          <w:lang w:val="uk-UA" w:eastAsia="ru-RU"/>
        </w:rPr>
      </w:pPr>
    </w:p>
    <w:p w:rsidR="009170D1" w:rsidRPr="00740E3F" w:rsidRDefault="009170D1" w:rsidP="006D607B">
      <w:pPr>
        <w:spacing w:after="0" w:line="240" w:lineRule="auto"/>
        <w:ind w:firstLine="567"/>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Протяжність водопровідної мережі 56,2 км, в тому числі вуличні мережі 39,2 км, квартальні та дворові 17 км.</w:t>
      </w:r>
    </w:p>
    <w:p w:rsidR="005653F9" w:rsidRPr="00740E3F" w:rsidRDefault="005653F9" w:rsidP="006D607B">
      <w:pPr>
        <w:spacing w:after="0" w:line="240" w:lineRule="auto"/>
        <w:ind w:firstLine="567"/>
        <w:jc w:val="both"/>
        <w:rPr>
          <w:rFonts w:ascii="Times New Roman" w:eastAsia="Times New Roman" w:hAnsi="Times New Roman" w:cs="Times New Roman"/>
          <w:sz w:val="24"/>
          <w:szCs w:val="24"/>
          <w:lang w:val="uk-UA" w:eastAsia="ru-RU"/>
        </w:rPr>
      </w:pPr>
    </w:p>
    <w:p w:rsidR="009170D1" w:rsidRPr="00740E3F" w:rsidRDefault="00D01258" w:rsidP="006D607B">
      <w:pPr>
        <w:spacing w:after="0" w:line="240" w:lineRule="auto"/>
        <w:ind w:firstLine="567"/>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До складу каналізаційного господарства відноситься:</w:t>
      </w:r>
    </w:p>
    <w:p w:rsidR="00D01258" w:rsidRPr="00740E3F" w:rsidRDefault="00D01258" w:rsidP="006D607B">
      <w:pPr>
        <w:pStyle w:val="a4"/>
        <w:numPr>
          <w:ilvl w:val="0"/>
          <w:numId w:val="6"/>
        </w:numPr>
        <w:spacing w:after="0" w:line="240" w:lineRule="auto"/>
        <w:ind w:left="567" w:firstLine="0"/>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Очисні споруди, які потребують реконструкції;</w:t>
      </w:r>
    </w:p>
    <w:p w:rsidR="00D01258" w:rsidRPr="00740E3F" w:rsidRDefault="00D01258" w:rsidP="006D607B">
      <w:pPr>
        <w:pStyle w:val="a4"/>
        <w:numPr>
          <w:ilvl w:val="0"/>
          <w:numId w:val="6"/>
        </w:numPr>
        <w:spacing w:after="0" w:line="240" w:lineRule="auto"/>
        <w:ind w:left="709" w:hanging="142"/>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КНС №1, №2, №3, №4, №5;</w:t>
      </w:r>
    </w:p>
    <w:p w:rsidR="00D01258" w:rsidRPr="00740E3F" w:rsidRDefault="00D01258" w:rsidP="006D607B">
      <w:pPr>
        <w:pStyle w:val="a4"/>
        <w:numPr>
          <w:ilvl w:val="0"/>
          <w:numId w:val="6"/>
        </w:numPr>
        <w:spacing w:after="0" w:line="240" w:lineRule="auto"/>
        <w:ind w:left="851" w:hanging="284"/>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Протяжність каналізаційних мереж складає 34 км, каналізаційних напірних колекторів 8,6 км та квартальних і дворових мереж 6,7 км.</w:t>
      </w:r>
    </w:p>
    <w:p w:rsidR="006D1A2C" w:rsidRPr="00740E3F" w:rsidRDefault="006D1A2C" w:rsidP="006D607B">
      <w:pPr>
        <w:spacing w:after="0" w:line="240" w:lineRule="auto"/>
        <w:ind w:firstLine="567"/>
        <w:jc w:val="both"/>
        <w:rPr>
          <w:rFonts w:ascii="Times New Roman" w:eastAsia="Times New Roman" w:hAnsi="Times New Roman" w:cs="Times New Roman"/>
          <w:sz w:val="24"/>
          <w:szCs w:val="24"/>
          <w:u w:val="single"/>
          <w:lang w:val="uk-UA" w:eastAsia="ru-RU"/>
        </w:rPr>
      </w:pPr>
    </w:p>
    <w:p w:rsidR="00692D7F" w:rsidRPr="00740E3F" w:rsidRDefault="00692D7F" w:rsidP="006D607B">
      <w:pPr>
        <w:spacing w:after="0" w:line="240" w:lineRule="auto"/>
        <w:ind w:firstLine="567"/>
        <w:jc w:val="both"/>
        <w:rPr>
          <w:rFonts w:ascii="Times New Roman" w:eastAsia="Times New Roman" w:hAnsi="Times New Roman" w:cs="Times New Roman"/>
          <w:sz w:val="24"/>
          <w:szCs w:val="24"/>
          <w:u w:val="single"/>
          <w:lang w:val="uk-UA" w:eastAsia="ru-RU"/>
        </w:rPr>
      </w:pPr>
      <w:r w:rsidRPr="00740E3F">
        <w:rPr>
          <w:rFonts w:ascii="Times New Roman" w:eastAsia="Times New Roman" w:hAnsi="Times New Roman" w:cs="Times New Roman"/>
          <w:sz w:val="24"/>
          <w:szCs w:val="24"/>
          <w:u w:val="single"/>
          <w:lang w:val="uk-UA" w:eastAsia="ru-RU"/>
        </w:rPr>
        <w:t>Проблемні питання:</w:t>
      </w:r>
    </w:p>
    <w:p w:rsidR="00692D7F" w:rsidRPr="00740E3F" w:rsidRDefault="00692D7F" w:rsidP="006D607B">
      <w:pPr>
        <w:spacing w:after="0" w:line="240" w:lineRule="auto"/>
        <w:ind w:left="709" w:hanging="142"/>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 зношеність основних фондів галузі та застарілість технологій;</w:t>
      </w:r>
    </w:p>
    <w:p w:rsidR="00692D7F" w:rsidRPr="00740E3F" w:rsidRDefault="00692D7F" w:rsidP="006D607B">
      <w:pPr>
        <w:spacing w:after="0" w:line="240" w:lineRule="auto"/>
        <w:ind w:left="709" w:hanging="142"/>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 недосконалість нормативно-правової бази;</w:t>
      </w:r>
    </w:p>
    <w:p w:rsidR="00692D7F" w:rsidRPr="00740E3F" w:rsidRDefault="00692D7F" w:rsidP="006D607B">
      <w:pPr>
        <w:spacing w:after="0" w:line="240" w:lineRule="auto"/>
        <w:ind w:left="709" w:hanging="142"/>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 значна заборгованість за спожиті житлово-комунальні послуги в тому числі населенням;</w:t>
      </w:r>
    </w:p>
    <w:p w:rsidR="00692D7F" w:rsidRPr="00740E3F" w:rsidRDefault="00692D7F" w:rsidP="006D607B">
      <w:pPr>
        <w:spacing w:after="0" w:line="240" w:lineRule="auto"/>
        <w:ind w:left="709" w:hanging="142"/>
        <w:jc w:val="both"/>
        <w:rPr>
          <w:rFonts w:ascii="Times New Roman" w:eastAsia="Times New Roman" w:hAnsi="Times New Roman" w:cs="Times New Roman"/>
          <w:sz w:val="24"/>
          <w:szCs w:val="24"/>
          <w:lang w:val="uk-UA" w:eastAsia="ru-RU"/>
        </w:rPr>
      </w:pPr>
      <w:r w:rsidRPr="00740E3F">
        <w:rPr>
          <w:rFonts w:ascii="Times New Roman" w:eastAsia="Times New Roman" w:hAnsi="Times New Roman" w:cs="Times New Roman"/>
          <w:sz w:val="24"/>
          <w:szCs w:val="24"/>
          <w:lang w:val="uk-UA" w:eastAsia="ru-RU"/>
        </w:rPr>
        <w:t>- недосконалість тарифної політики держави.</w:t>
      </w:r>
    </w:p>
    <w:p w:rsidR="006D1A2C" w:rsidRPr="00740E3F" w:rsidRDefault="006D1A2C" w:rsidP="006D607B">
      <w:pPr>
        <w:spacing w:after="0" w:line="240" w:lineRule="auto"/>
        <w:ind w:left="709" w:hanging="142"/>
        <w:jc w:val="both"/>
        <w:rPr>
          <w:rFonts w:ascii="Times New Roman" w:eastAsia="Times New Roman" w:hAnsi="Times New Roman" w:cs="Times New Roman"/>
          <w:sz w:val="24"/>
          <w:szCs w:val="24"/>
          <w:lang w:val="uk-UA" w:eastAsia="ru-RU"/>
        </w:rPr>
      </w:pPr>
    </w:p>
    <w:p w:rsidR="006D1A2C" w:rsidRPr="00B415C4" w:rsidRDefault="00D91371" w:rsidP="001A20EF">
      <w:pPr>
        <w:pStyle w:val="a4"/>
        <w:numPr>
          <w:ilvl w:val="0"/>
          <w:numId w:val="10"/>
        </w:numPr>
        <w:spacing w:after="0" w:line="240" w:lineRule="auto"/>
        <w:ind w:hanging="284"/>
        <w:jc w:val="both"/>
        <w:rPr>
          <w:rFonts w:ascii="Times New Roman" w:eastAsia="Times New Roman" w:hAnsi="Times New Roman" w:cs="Times New Roman"/>
          <w:sz w:val="24"/>
          <w:szCs w:val="24"/>
          <w:lang w:val="uk-UA" w:eastAsia="ru-RU"/>
        </w:rPr>
      </w:pPr>
      <w:r w:rsidRPr="00B415C4">
        <w:rPr>
          <w:rFonts w:ascii="Times New Roman" w:eastAsia="Times New Roman" w:hAnsi="Times New Roman" w:cs="Times New Roman"/>
          <w:b/>
          <w:bCs/>
          <w:sz w:val="24"/>
          <w:szCs w:val="24"/>
          <w:lang w:val="uk-UA" w:eastAsia="ru-RU"/>
        </w:rPr>
        <w:t>Освіта</w:t>
      </w:r>
      <w:r w:rsidR="006D1A2C" w:rsidRPr="00B415C4">
        <w:rPr>
          <w:rFonts w:ascii="Times New Roman" w:eastAsia="Times New Roman" w:hAnsi="Times New Roman" w:cs="Times New Roman"/>
          <w:b/>
          <w:bCs/>
          <w:sz w:val="24"/>
          <w:szCs w:val="24"/>
          <w:lang w:val="uk-UA" w:eastAsia="ru-RU"/>
        </w:rPr>
        <w:t>.</w:t>
      </w:r>
    </w:p>
    <w:p w:rsidR="00B415C4" w:rsidRPr="00B415C4" w:rsidRDefault="00B415C4" w:rsidP="00B415C4">
      <w:pPr>
        <w:spacing w:after="0" w:line="240" w:lineRule="auto"/>
        <w:jc w:val="both"/>
        <w:rPr>
          <w:rFonts w:ascii="Times New Roman" w:eastAsia="Times New Roman" w:hAnsi="Times New Roman" w:cs="Times New Roman"/>
          <w:sz w:val="24"/>
          <w:szCs w:val="24"/>
          <w:lang w:val="uk-UA" w:eastAsia="ru-RU"/>
        </w:rPr>
      </w:pPr>
    </w:p>
    <w:p w:rsidR="00B415C4" w:rsidRPr="00B415C4" w:rsidRDefault="00B415C4" w:rsidP="00B415C4">
      <w:pPr>
        <w:spacing w:after="0" w:line="240" w:lineRule="auto"/>
        <w:ind w:firstLine="700"/>
        <w:jc w:val="both"/>
        <w:rPr>
          <w:rFonts w:ascii="Times New Roman" w:eastAsia="Times New Roman" w:hAnsi="Times New Roman" w:cs="Times New Roman"/>
          <w:sz w:val="24"/>
          <w:szCs w:val="24"/>
          <w:lang w:val="uk-UA" w:eastAsia="ru-RU"/>
        </w:rPr>
      </w:pPr>
      <w:r w:rsidRPr="00B415C4">
        <w:rPr>
          <w:rFonts w:ascii="Times New Roman" w:eastAsia="Times New Roman" w:hAnsi="Times New Roman" w:cs="Times New Roman"/>
          <w:sz w:val="24"/>
          <w:szCs w:val="24"/>
          <w:lang w:val="uk-UA" w:eastAsia="ru-RU"/>
        </w:rPr>
        <w:t xml:space="preserve">Освітня мережа складає 24 заклади освіти комунальної власності ( 11 закладів дошкільної освіти, 10 закладів загальної середньої освіти, з них один опорний заклад, що має філію, 3 заклади позашкільної освіти). Відвідують дошкільні заклади  9444 дітей  3-6 років, що становить 91%, різними формами охоплено 1122 дітей 3-6 років (95,4%). У закладах загальної середньої освіти навчається 3961 дитина. У  позашкільних закладах виховується 1983 дітей. </w:t>
      </w:r>
    </w:p>
    <w:p w:rsidR="00B415C4" w:rsidRPr="00B415C4" w:rsidRDefault="00B415C4" w:rsidP="00B415C4">
      <w:pPr>
        <w:spacing w:after="0" w:line="240" w:lineRule="auto"/>
        <w:ind w:firstLine="700"/>
        <w:jc w:val="both"/>
        <w:rPr>
          <w:rFonts w:ascii="Times New Roman" w:eastAsia="Times New Roman" w:hAnsi="Times New Roman" w:cs="Times New Roman"/>
          <w:sz w:val="24"/>
          <w:szCs w:val="24"/>
          <w:lang w:val="uk-UA" w:eastAsia="ru-RU"/>
        </w:rPr>
      </w:pPr>
      <w:r w:rsidRPr="00B415C4">
        <w:rPr>
          <w:rFonts w:ascii="Times New Roman" w:eastAsia="Times New Roman" w:hAnsi="Times New Roman" w:cs="Times New Roman"/>
          <w:sz w:val="24"/>
          <w:szCs w:val="24"/>
          <w:lang w:val="uk-UA" w:eastAsia="ru-RU"/>
        </w:rPr>
        <w:t>За останні роки здійснено низку заходів щодо реалізації ідей і положень</w:t>
      </w:r>
      <w:r w:rsidRPr="00B415C4">
        <w:rPr>
          <w:rFonts w:ascii="Times New Roman" w:eastAsia="Times New Roman" w:hAnsi="Times New Roman" w:cs="Times New Roman"/>
          <w:sz w:val="24"/>
          <w:szCs w:val="24"/>
          <w:lang w:eastAsia="ru-RU"/>
        </w:rPr>
        <w:t> </w:t>
      </w:r>
      <w:r w:rsidRPr="00B415C4">
        <w:rPr>
          <w:rFonts w:ascii="Times New Roman" w:eastAsia="Times New Roman" w:hAnsi="Times New Roman" w:cs="Times New Roman"/>
          <w:sz w:val="24"/>
          <w:szCs w:val="24"/>
          <w:lang w:val="uk-UA" w:eastAsia="ru-RU"/>
        </w:rPr>
        <w:t xml:space="preserve"> по реформуванню освіти, підвищенні її якості, доступності та конкурентоспроможності. Модернізовано зміст та вдосконалено організацію всіх ланок освіти, запроваджено концепцію НУШ, забезпечено організацію інклюзивного навчання дітей з особливими освітніми потребами, </w:t>
      </w:r>
    </w:p>
    <w:p w:rsidR="00B415C4" w:rsidRPr="00B415C4" w:rsidRDefault="00B415C4" w:rsidP="00B415C4">
      <w:pPr>
        <w:spacing w:after="0" w:line="240" w:lineRule="auto"/>
        <w:ind w:firstLine="700"/>
        <w:jc w:val="both"/>
        <w:rPr>
          <w:rFonts w:ascii="Times New Roman" w:eastAsia="Times New Roman" w:hAnsi="Times New Roman" w:cs="Times New Roman"/>
          <w:sz w:val="24"/>
          <w:szCs w:val="24"/>
          <w:lang w:val="uk-UA" w:eastAsia="ru-RU"/>
        </w:rPr>
      </w:pPr>
      <w:r w:rsidRPr="00B415C4">
        <w:rPr>
          <w:rFonts w:ascii="Times New Roman" w:eastAsia="Times New Roman" w:hAnsi="Times New Roman" w:cs="Times New Roman"/>
          <w:sz w:val="24"/>
          <w:szCs w:val="24"/>
          <w:lang w:val="uk-UA" w:eastAsia="ru-RU"/>
        </w:rPr>
        <w:t>Здійснюється модернізація, оптимізація мережі закладів освіти з метою більш ефективного використання їх матеріально-технічних, кадрових, фінансових, управлінських ресурсів для забезпечення доступності та якості освіти.</w:t>
      </w:r>
    </w:p>
    <w:p w:rsidR="00B415C4" w:rsidRPr="00B415C4" w:rsidRDefault="00B415C4" w:rsidP="00B415C4">
      <w:pPr>
        <w:spacing w:after="0" w:line="240" w:lineRule="auto"/>
        <w:ind w:firstLine="700"/>
        <w:jc w:val="both"/>
        <w:rPr>
          <w:rFonts w:ascii="Times New Roman" w:eastAsia="Times New Roman" w:hAnsi="Times New Roman" w:cs="Times New Roman"/>
          <w:sz w:val="24"/>
          <w:szCs w:val="24"/>
          <w:lang w:val="uk-UA" w:eastAsia="ru-RU"/>
        </w:rPr>
      </w:pPr>
    </w:p>
    <w:p w:rsidR="00B415C4" w:rsidRPr="00B415C4" w:rsidRDefault="00B415C4" w:rsidP="00B415C4">
      <w:pPr>
        <w:spacing w:after="0" w:line="240" w:lineRule="auto"/>
        <w:ind w:firstLine="700"/>
        <w:jc w:val="both"/>
        <w:rPr>
          <w:rFonts w:ascii="Times New Roman" w:eastAsia="Times New Roman" w:hAnsi="Times New Roman" w:cs="Times New Roman"/>
          <w:sz w:val="24"/>
          <w:szCs w:val="24"/>
          <w:lang w:val="uk-UA" w:eastAsia="ru-RU"/>
        </w:rPr>
      </w:pPr>
      <w:r w:rsidRPr="00B415C4">
        <w:rPr>
          <w:rFonts w:ascii="Times New Roman" w:eastAsia="Times New Roman" w:hAnsi="Times New Roman" w:cs="Times New Roman"/>
          <w:sz w:val="24"/>
          <w:szCs w:val="24"/>
          <w:u w:val="single"/>
          <w:lang w:val="uk-UA" w:eastAsia="ru-RU"/>
        </w:rPr>
        <w:t>Проблемні питання</w:t>
      </w:r>
      <w:r w:rsidRPr="00B415C4">
        <w:rPr>
          <w:rFonts w:ascii="Times New Roman" w:eastAsia="Times New Roman" w:hAnsi="Times New Roman" w:cs="Times New Roman"/>
          <w:sz w:val="24"/>
          <w:szCs w:val="24"/>
          <w:lang w:val="uk-UA" w:eastAsia="ru-RU"/>
        </w:rPr>
        <w:t>:</w:t>
      </w:r>
    </w:p>
    <w:p w:rsidR="00B415C4" w:rsidRPr="00B415C4" w:rsidRDefault="00B415C4" w:rsidP="00B415C4">
      <w:pPr>
        <w:spacing w:after="0" w:line="240" w:lineRule="auto"/>
        <w:ind w:firstLine="700"/>
        <w:jc w:val="both"/>
        <w:rPr>
          <w:rFonts w:ascii="Times New Roman" w:eastAsia="Times New Roman" w:hAnsi="Times New Roman" w:cs="Times New Roman"/>
          <w:sz w:val="24"/>
          <w:szCs w:val="24"/>
          <w:lang w:val="uk-UA" w:eastAsia="ru-RU"/>
        </w:rPr>
      </w:pPr>
      <w:r w:rsidRPr="00B415C4">
        <w:rPr>
          <w:rFonts w:ascii="Times New Roman" w:eastAsia="Times New Roman" w:hAnsi="Times New Roman" w:cs="Times New Roman"/>
          <w:sz w:val="24"/>
          <w:szCs w:val="24"/>
          <w:lang w:val="uk-UA" w:eastAsia="ru-RU"/>
        </w:rPr>
        <w:t>- не в повній мірі задовольняє потреби населення мережа дошкільних закладів освіти міста;</w:t>
      </w:r>
    </w:p>
    <w:p w:rsidR="00B415C4" w:rsidRPr="00B415C4" w:rsidRDefault="00B415C4" w:rsidP="00B415C4">
      <w:pPr>
        <w:spacing w:after="0" w:line="240" w:lineRule="auto"/>
        <w:ind w:firstLine="700"/>
        <w:jc w:val="both"/>
        <w:rPr>
          <w:rFonts w:ascii="Times New Roman" w:eastAsia="Times New Roman" w:hAnsi="Times New Roman" w:cs="Times New Roman"/>
          <w:sz w:val="24"/>
          <w:szCs w:val="24"/>
          <w:lang w:val="uk-UA" w:eastAsia="ru-RU"/>
        </w:rPr>
      </w:pPr>
      <w:r w:rsidRPr="00B415C4">
        <w:rPr>
          <w:rFonts w:ascii="Times New Roman" w:eastAsia="Times New Roman" w:hAnsi="Times New Roman" w:cs="Times New Roman"/>
          <w:sz w:val="24"/>
          <w:szCs w:val="24"/>
          <w:lang w:val="uk-UA" w:eastAsia="ru-RU"/>
        </w:rPr>
        <w:t>- перевищена планова наповнюваність груп: на 100 місцях виховується 126 дітей;</w:t>
      </w:r>
    </w:p>
    <w:p w:rsidR="00B415C4" w:rsidRPr="00B415C4" w:rsidRDefault="00B415C4" w:rsidP="00B415C4">
      <w:pPr>
        <w:spacing w:after="0" w:line="240" w:lineRule="auto"/>
        <w:ind w:firstLine="700"/>
        <w:jc w:val="both"/>
        <w:rPr>
          <w:rFonts w:ascii="Times New Roman" w:eastAsia="Times New Roman" w:hAnsi="Times New Roman" w:cs="Times New Roman"/>
          <w:sz w:val="24"/>
          <w:szCs w:val="24"/>
          <w:lang w:val="uk-UA" w:eastAsia="ru-RU"/>
        </w:rPr>
      </w:pPr>
      <w:r w:rsidRPr="00B415C4">
        <w:rPr>
          <w:rFonts w:ascii="Times New Roman" w:eastAsia="Times New Roman" w:hAnsi="Times New Roman" w:cs="Times New Roman"/>
          <w:sz w:val="24"/>
          <w:szCs w:val="24"/>
          <w:lang w:val="uk-UA" w:eastAsia="ru-RU"/>
        </w:rPr>
        <w:t xml:space="preserve">- застарілі  </w:t>
      </w:r>
      <w:r w:rsidRPr="00B415C4">
        <w:rPr>
          <w:rFonts w:ascii="Times New Roman" w:eastAsia="Times New Roman" w:hAnsi="Times New Roman" w:cs="Times New Roman"/>
          <w:sz w:val="24"/>
          <w:szCs w:val="24"/>
          <w:lang w:eastAsia="ru-RU"/>
        </w:rPr>
        <w:t>конструкці</w:t>
      </w:r>
      <w:r w:rsidRPr="00B415C4">
        <w:rPr>
          <w:rFonts w:ascii="Times New Roman" w:eastAsia="Times New Roman" w:hAnsi="Times New Roman" w:cs="Times New Roman"/>
          <w:sz w:val="24"/>
          <w:szCs w:val="24"/>
          <w:lang w:val="uk-UA" w:eastAsia="ru-RU"/>
        </w:rPr>
        <w:t>ї</w:t>
      </w:r>
      <w:r w:rsidRPr="00B415C4">
        <w:rPr>
          <w:rFonts w:ascii="Times New Roman" w:eastAsia="Times New Roman" w:hAnsi="Times New Roman" w:cs="Times New Roman"/>
          <w:sz w:val="24"/>
          <w:szCs w:val="24"/>
          <w:lang w:eastAsia="ru-RU"/>
        </w:rPr>
        <w:t xml:space="preserve"> і обладнання будівель закладів освіти</w:t>
      </w:r>
      <w:r w:rsidRPr="00B415C4">
        <w:rPr>
          <w:rFonts w:ascii="Times New Roman" w:eastAsia="Times New Roman" w:hAnsi="Times New Roman" w:cs="Times New Roman"/>
          <w:sz w:val="24"/>
          <w:szCs w:val="24"/>
          <w:lang w:val="uk-UA" w:eastAsia="ru-RU"/>
        </w:rPr>
        <w:t xml:space="preserve">, їх матеріально-технічне забезпечення. </w:t>
      </w:r>
    </w:p>
    <w:p w:rsidR="00B415C4" w:rsidRPr="00B415C4" w:rsidRDefault="00B415C4" w:rsidP="00B415C4">
      <w:pPr>
        <w:spacing w:after="0" w:line="240" w:lineRule="auto"/>
        <w:ind w:firstLine="851"/>
        <w:jc w:val="both"/>
        <w:rPr>
          <w:rFonts w:ascii="Times New Roman" w:eastAsia="Times New Roman" w:hAnsi="Times New Roman" w:cs="Times New Roman"/>
          <w:color w:val="FF0000"/>
          <w:sz w:val="24"/>
          <w:szCs w:val="24"/>
          <w:u w:val="single"/>
          <w:lang w:eastAsia="ru-RU"/>
        </w:rPr>
      </w:pPr>
    </w:p>
    <w:p w:rsidR="00B415C4" w:rsidRPr="00B415C4" w:rsidRDefault="00B415C4" w:rsidP="00B415C4">
      <w:pPr>
        <w:spacing w:after="0" w:line="240" w:lineRule="auto"/>
        <w:ind w:firstLine="851"/>
        <w:jc w:val="both"/>
        <w:rPr>
          <w:rFonts w:ascii="Times New Roman" w:eastAsia="Times New Roman" w:hAnsi="Times New Roman" w:cs="Times New Roman"/>
          <w:sz w:val="24"/>
          <w:szCs w:val="24"/>
          <w:u w:val="single"/>
          <w:lang w:eastAsia="ru-RU"/>
        </w:rPr>
      </w:pPr>
      <w:r w:rsidRPr="00B415C4">
        <w:rPr>
          <w:rFonts w:ascii="Times New Roman" w:eastAsia="Times New Roman" w:hAnsi="Times New Roman" w:cs="Times New Roman"/>
          <w:sz w:val="24"/>
          <w:szCs w:val="24"/>
          <w:u w:val="single"/>
          <w:lang w:eastAsia="ru-RU"/>
        </w:rPr>
        <w:t xml:space="preserve">Головні </w:t>
      </w:r>
      <w:r w:rsidRPr="00B415C4">
        <w:rPr>
          <w:rFonts w:ascii="Times New Roman" w:eastAsia="Times New Roman" w:hAnsi="Times New Roman" w:cs="Times New Roman"/>
          <w:sz w:val="24"/>
          <w:szCs w:val="24"/>
          <w:u w:val="single"/>
          <w:lang w:val="uk-UA" w:eastAsia="ru-RU"/>
        </w:rPr>
        <w:t>завдання</w:t>
      </w:r>
      <w:r w:rsidRPr="00B415C4">
        <w:rPr>
          <w:rFonts w:ascii="Times New Roman" w:eastAsia="Times New Roman" w:hAnsi="Times New Roman" w:cs="Times New Roman"/>
          <w:sz w:val="24"/>
          <w:szCs w:val="24"/>
          <w:u w:val="single"/>
          <w:lang w:eastAsia="ru-RU"/>
        </w:rPr>
        <w:t xml:space="preserve"> на 20</w:t>
      </w:r>
      <w:r w:rsidRPr="00B415C4">
        <w:rPr>
          <w:rFonts w:ascii="Times New Roman" w:eastAsia="Times New Roman" w:hAnsi="Times New Roman" w:cs="Times New Roman"/>
          <w:sz w:val="24"/>
          <w:szCs w:val="24"/>
          <w:u w:val="single"/>
          <w:lang w:val="uk-UA" w:eastAsia="ru-RU"/>
        </w:rPr>
        <w:t>22</w:t>
      </w:r>
      <w:r w:rsidRPr="00B415C4">
        <w:rPr>
          <w:rFonts w:ascii="Times New Roman" w:eastAsia="Times New Roman" w:hAnsi="Times New Roman" w:cs="Times New Roman"/>
          <w:sz w:val="24"/>
          <w:szCs w:val="24"/>
          <w:u w:val="single"/>
          <w:lang w:eastAsia="ru-RU"/>
        </w:rPr>
        <w:t xml:space="preserve"> рік:</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t>забезпечення належного функціонування закладів освіти;</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t>забезпечення учнів пільгових категорій безкоштовним харчуванням;</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t>забезпечення 100% безкоштовним перевезенням школярів та вчителів сільської місцевості, що його потребують;</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t>створення безпечного освітнього середовища, дотримуючись протиепідемічних заходів у закладах освіти у період карантину у звязку з поширенням коронавірусної хвороби (</w:t>
      </w:r>
      <w:r w:rsidRPr="00B415C4">
        <w:rPr>
          <w:rFonts w:ascii="Times New Roman" w:eastAsia="Calibri" w:hAnsi="Times New Roman" w:cs="Times New Roman"/>
          <w:sz w:val="24"/>
          <w:szCs w:val="24"/>
          <w:lang w:val="en-US"/>
        </w:rPr>
        <w:t>COVID</w:t>
      </w:r>
      <w:r w:rsidRPr="00B415C4">
        <w:rPr>
          <w:rFonts w:ascii="Times New Roman" w:eastAsia="Calibri" w:hAnsi="Times New Roman" w:cs="Times New Roman"/>
          <w:sz w:val="24"/>
          <w:szCs w:val="24"/>
        </w:rPr>
        <w:t>-19)</w:t>
      </w:r>
      <w:r w:rsidRPr="00B415C4">
        <w:rPr>
          <w:rFonts w:ascii="Times New Roman" w:eastAsia="Calibri" w:hAnsi="Times New Roman" w:cs="Times New Roman"/>
          <w:sz w:val="24"/>
          <w:szCs w:val="24"/>
          <w:lang w:val="uk-UA"/>
        </w:rPr>
        <w:t>;</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lastRenderedPageBreak/>
        <w:t>забезпечення виконання закладами загальної середньої освіти Санітарного регламенту та заходів з реалізації Національної стратегії розбудови безпечного і здорового освітнього середовища в новій українській школі;</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t>забезпечення широкого впровадження діджиталізації в освітніх закладах;</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t>осучаснення гуртків закладів позашкільної освіти відповідно до запитів  громадян, держави;</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t>продовження запровадження у практичну діяльність ідеї Концепції нової української школи;</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t>проведення комплексу ремонтно-будівельних робіт з оновлення і модернізації конструкцій і обладнання будівель закладів освіти ;</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t>забезпечувати інтеграцію дітей з особливими освітніми потребами  у дошкільний та загальноосвітній та позашкільний  простір шляхом створення умов в інклюзивних групах, класах;</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t>впровадження різних інституційних форм здобуття освіти ( денну, заочну, вечірню, дистанційну тощо);</w:t>
      </w:r>
    </w:p>
    <w:p w:rsidR="00B415C4" w:rsidRPr="00B415C4" w:rsidRDefault="00B415C4" w:rsidP="00B415C4">
      <w:pPr>
        <w:numPr>
          <w:ilvl w:val="0"/>
          <w:numId w:val="12"/>
        </w:numPr>
        <w:tabs>
          <w:tab w:val="left" w:pos="5241"/>
        </w:tabs>
        <w:spacing w:after="0" w:line="240" w:lineRule="auto"/>
        <w:contextualSpacing/>
        <w:jc w:val="both"/>
        <w:rPr>
          <w:rFonts w:ascii="Times New Roman" w:eastAsia="Calibri" w:hAnsi="Times New Roman" w:cs="Times New Roman"/>
          <w:sz w:val="24"/>
          <w:szCs w:val="24"/>
          <w:lang w:val="uk-UA"/>
        </w:rPr>
      </w:pPr>
      <w:r w:rsidRPr="00B415C4">
        <w:rPr>
          <w:rFonts w:ascii="Times New Roman" w:eastAsia="Calibri" w:hAnsi="Times New Roman" w:cs="Times New Roman"/>
          <w:sz w:val="24"/>
          <w:szCs w:val="24"/>
          <w:lang w:val="uk-UA"/>
        </w:rPr>
        <w:t xml:space="preserve">впровадження </w:t>
      </w:r>
      <w:r w:rsidRPr="00B415C4">
        <w:rPr>
          <w:rFonts w:ascii="Times New Roman" w:eastAsia="Calibri" w:hAnsi="Times New Roman" w:cs="Times New Roman"/>
          <w:sz w:val="24"/>
          <w:szCs w:val="24"/>
          <w:lang w:val="en-US"/>
        </w:rPr>
        <w:t>STEM</w:t>
      </w:r>
      <w:r w:rsidRPr="00B415C4">
        <w:rPr>
          <w:rFonts w:ascii="Times New Roman" w:eastAsia="Calibri" w:hAnsi="Times New Roman" w:cs="Times New Roman"/>
          <w:sz w:val="24"/>
          <w:szCs w:val="24"/>
        </w:rPr>
        <w:t>-</w:t>
      </w:r>
      <w:r w:rsidRPr="00B415C4">
        <w:rPr>
          <w:rFonts w:ascii="Times New Roman" w:eastAsia="Calibri" w:hAnsi="Times New Roman" w:cs="Times New Roman"/>
          <w:sz w:val="24"/>
          <w:szCs w:val="24"/>
          <w:lang w:val="uk-UA"/>
        </w:rPr>
        <w:t>освіти у практику роботи закладів позашкільної освіти.</w:t>
      </w:r>
    </w:p>
    <w:p w:rsidR="00B415C4" w:rsidRPr="00B415C4" w:rsidRDefault="00B415C4" w:rsidP="00B415C4">
      <w:pPr>
        <w:spacing w:after="0" w:line="240" w:lineRule="auto"/>
        <w:jc w:val="both"/>
        <w:rPr>
          <w:rFonts w:ascii="Times New Roman" w:eastAsia="Times New Roman" w:hAnsi="Times New Roman" w:cs="Times New Roman"/>
          <w:color w:val="FF0000"/>
          <w:sz w:val="24"/>
          <w:szCs w:val="24"/>
          <w:lang w:val="uk-UA" w:eastAsia="ru-RU"/>
        </w:rPr>
      </w:pPr>
    </w:p>
    <w:p w:rsidR="00D91371" w:rsidRPr="003061E9" w:rsidRDefault="00D91371" w:rsidP="006D607B">
      <w:pPr>
        <w:pStyle w:val="a4"/>
        <w:numPr>
          <w:ilvl w:val="0"/>
          <w:numId w:val="10"/>
        </w:numPr>
        <w:shd w:val="clear" w:color="auto" w:fill="FFFFFF"/>
        <w:tabs>
          <w:tab w:val="num" w:pos="1440"/>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b/>
          <w:bCs/>
          <w:sz w:val="24"/>
          <w:szCs w:val="24"/>
          <w:lang w:val="uk-UA" w:eastAsia="ru-RU"/>
        </w:rPr>
        <w:t>Культура і туризм</w:t>
      </w:r>
      <w:r w:rsidR="00756583" w:rsidRPr="003061E9">
        <w:rPr>
          <w:rFonts w:ascii="Times New Roman" w:eastAsia="Times New Roman" w:hAnsi="Times New Roman" w:cs="Times New Roman"/>
          <w:b/>
          <w:bCs/>
          <w:sz w:val="24"/>
          <w:szCs w:val="24"/>
          <w:lang w:val="uk-UA" w:eastAsia="ru-RU"/>
        </w:rPr>
        <w:t>.</w:t>
      </w:r>
    </w:p>
    <w:p w:rsidR="008C0642" w:rsidRPr="003061E9" w:rsidRDefault="006D04BB" w:rsidP="006D607B">
      <w:pPr>
        <w:shd w:val="clear" w:color="auto" w:fill="FFFFFF"/>
        <w:tabs>
          <w:tab w:val="num" w:pos="1440"/>
        </w:tabs>
        <w:spacing w:after="0" w:line="240" w:lineRule="auto"/>
        <w:ind w:firstLine="567"/>
        <w:jc w:val="both"/>
        <w:rPr>
          <w:rFonts w:ascii="Times New Roman" w:eastAsia="Times New Roman" w:hAnsi="Times New Roman" w:cs="Times New Roman"/>
          <w:bCs/>
          <w:sz w:val="24"/>
          <w:szCs w:val="24"/>
          <w:lang w:val="uk-UA" w:eastAsia="ru-RU"/>
        </w:rPr>
      </w:pPr>
      <w:r w:rsidRPr="003061E9">
        <w:rPr>
          <w:rFonts w:ascii="Times New Roman" w:eastAsia="Times New Roman" w:hAnsi="Times New Roman" w:cs="Times New Roman"/>
          <w:bCs/>
          <w:sz w:val="24"/>
          <w:szCs w:val="24"/>
          <w:lang w:val="uk-UA" w:eastAsia="ru-RU"/>
        </w:rPr>
        <w:t>Н</w:t>
      </w:r>
      <w:r w:rsidR="00D432CF" w:rsidRPr="003061E9">
        <w:rPr>
          <w:rFonts w:ascii="Times New Roman" w:eastAsia="Times New Roman" w:hAnsi="Times New Roman" w:cs="Times New Roman"/>
          <w:bCs/>
          <w:sz w:val="24"/>
          <w:szCs w:val="24"/>
          <w:lang w:val="uk-UA" w:eastAsia="ru-RU"/>
        </w:rPr>
        <w:t>а   утриманні  міської ради перебуває 1</w:t>
      </w:r>
      <w:r w:rsidR="000125AA" w:rsidRPr="003061E9">
        <w:rPr>
          <w:rFonts w:ascii="Times New Roman" w:eastAsia="Times New Roman" w:hAnsi="Times New Roman" w:cs="Times New Roman"/>
          <w:bCs/>
          <w:sz w:val="24"/>
          <w:szCs w:val="24"/>
          <w:lang w:val="uk-UA" w:eastAsia="ru-RU"/>
        </w:rPr>
        <w:t>5</w:t>
      </w:r>
      <w:r w:rsidR="00D432CF" w:rsidRPr="003061E9">
        <w:rPr>
          <w:rFonts w:ascii="Times New Roman" w:eastAsia="Times New Roman" w:hAnsi="Times New Roman" w:cs="Times New Roman"/>
          <w:bCs/>
          <w:sz w:val="24"/>
          <w:szCs w:val="24"/>
          <w:lang w:val="uk-UA" w:eastAsia="ru-RU"/>
        </w:rPr>
        <w:t xml:space="preserve"> клубних, 1</w:t>
      </w:r>
      <w:r w:rsidR="000125AA" w:rsidRPr="003061E9">
        <w:rPr>
          <w:rFonts w:ascii="Times New Roman" w:eastAsia="Times New Roman" w:hAnsi="Times New Roman" w:cs="Times New Roman"/>
          <w:bCs/>
          <w:sz w:val="24"/>
          <w:szCs w:val="24"/>
          <w:lang w:val="uk-UA" w:eastAsia="ru-RU"/>
        </w:rPr>
        <w:t>4</w:t>
      </w:r>
      <w:r w:rsidR="00D432CF" w:rsidRPr="003061E9">
        <w:rPr>
          <w:rFonts w:ascii="Times New Roman" w:eastAsia="Times New Roman" w:hAnsi="Times New Roman" w:cs="Times New Roman"/>
          <w:bCs/>
          <w:sz w:val="24"/>
          <w:szCs w:val="24"/>
          <w:lang w:val="uk-UA" w:eastAsia="ru-RU"/>
        </w:rPr>
        <w:t xml:space="preserve"> бібліотечних закладів культури, 2 школи естетичного виховання, в яких навчається </w:t>
      </w:r>
      <w:r w:rsidR="000125AA" w:rsidRPr="003061E9">
        <w:rPr>
          <w:rFonts w:ascii="Times New Roman" w:eastAsia="Times New Roman" w:hAnsi="Times New Roman" w:cs="Times New Roman"/>
          <w:bCs/>
          <w:sz w:val="24"/>
          <w:szCs w:val="24"/>
          <w:lang w:val="uk-UA" w:eastAsia="ru-RU"/>
        </w:rPr>
        <w:t>370</w:t>
      </w:r>
      <w:r w:rsidR="00D432CF" w:rsidRPr="003061E9">
        <w:rPr>
          <w:rFonts w:ascii="Times New Roman" w:eastAsia="Times New Roman" w:hAnsi="Times New Roman" w:cs="Times New Roman"/>
          <w:bCs/>
          <w:sz w:val="24"/>
          <w:szCs w:val="24"/>
          <w:lang w:val="uk-UA" w:eastAsia="ru-RU"/>
        </w:rPr>
        <w:t xml:space="preserve"> дітей та Коростишівський народний історичний  музей.</w:t>
      </w:r>
    </w:p>
    <w:p w:rsidR="00D432CF" w:rsidRPr="003061E9" w:rsidRDefault="00D432CF" w:rsidP="006D607B">
      <w:pPr>
        <w:shd w:val="clear" w:color="auto" w:fill="FFFFFF"/>
        <w:tabs>
          <w:tab w:val="num" w:pos="1440"/>
        </w:tabs>
        <w:spacing w:after="0" w:line="240" w:lineRule="auto"/>
        <w:ind w:firstLine="567"/>
        <w:jc w:val="both"/>
        <w:rPr>
          <w:rFonts w:ascii="Times New Roman" w:eastAsia="Times New Roman" w:hAnsi="Times New Roman" w:cs="Times New Roman"/>
          <w:bCs/>
          <w:sz w:val="24"/>
          <w:szCs w:val="24"/>
          <w:lang w:val="uk-UA" w:eastAsia="ru-RU"/>
        </w:rPr>
      </w:pPr>
      <w:r w:rsidRPr="003061E9">
        <w:rPr>
          <w:rFonts w:ascii="Times New Roman" w:eastAsia="Times New Roman" w:hAnsi="Times New Roman" w:cs="Times New Roman"/>
          <w:bCs/>
          <w:sz w:val="24"/>
          <w:szCs w:val="24"/>
          <w:lang w:val="uk-UA" w:eastAsia="ru-RU"/>
        </w:rPr>
        <w:t>Культурне обслуговування Коростишівської громади згідно штатного розпису забезпечує 11</w:t>
      </w:r>
      <w:r w:rsidR="000125AA" w:rsidRPr="003061E9">
        <w:rPr>
          <w:rFonts w:ascii="Times New Roman" w:eastAsia="Times New Roman" w:hAnsi="Times New Roman" w:cs="Times New Roman"/>
          <w:bCs/>
          <w:sz w:val="24"/>
          <w:szCs w:val="24"/>
          <w:lang w:val="uk-UA" w:eastAsia="ru-RU"/>
        </w:rPr>
        <w:t>7</w:t>
      </w:r>
      <w:r w:rsidRPr="003061E9">
        <w:rPr>
          <w:rFonts w:ascii="Times New Roman" w:eastAsia="Times New Roman" w:hAnsi="Times New Roman" w:cs="Times New Roman"/>
          <w:bCs/>
          <w:sz w:val="24"/>
          <w:szCs w:val="24"/>
          <w:lang w:val="uk-UA" w:eastAsia="ru-RU"/>
        </w:rPr>
        <w:t xml:space="preserve"> чоловік.</w:t>
      </w:r>
      <w:r w:rsidR="00DD46C6" w:rsidRPr="003061E9">
        <w:rPr>
          <w:rFonts w:ascii="Times New Roman" w:eastAsia="Times New Roman" w:hAnsi="Times New Roman" w:cs="Times New Roman"/>
          <w:bCs/>
          <w:sz w:val="24"/>
          <w:szCs w:val="24"/>
          <w:lang w:val="uk-UA" w:eastAsia="ru-RU"/>
        </w:rPr>
        <w:t xml:space="preserve"> Збережено мережу закладів культури та забезпечено своєчасну виплату заробітної плати.</w:t>
      </w:r>
    </w:p>
    <w:p w:rsidR="00DD46C6" w:rsidRPr="003061E9" w:rsidRDefault="00DD46C6" w:rsidP="006D607B">
      <w:pPr>
        <w:shd w:val="clear" w:color="auto" w:fill="FFFFFF"/>
        <w:tabs>
          <w:tab w:val="num" w:pos="1440"/>
        </w:tabs>
        <w:spacing w:after="0" w:line="240" w:lineRule="auto"/>
        <w:ind w:firstLine="567"/>
        <w:jc w:val="both"/>
        <w:rPr>
          <w:rFonts w:ascii="Times New Roman" w:eastAsia="Times New Roman" w:hAnsi="Times New Roman" w:cs="Times New Roman"/>
          <w:bCs/>
          <w:sz w:val="24"/>
          <w:szCs w:val="24"/>
          <w:u w:val="single"/>
          <w:lang w:val="uk-UA" w:eastAsia="ru-RU"/>
        </w:rPr>
      </w:pPr>
      <w:r w:rsidRPr="003061E9">
        <w:rPr>
          <w:rFonts w:ascii="Times New Roman" w:eastAsia="Times New Roman" w:hAnsi="Times New Roman" w:cs="Times New Roman"/>
          <w:bCs/>
          <w:sz w:val="24"/>
          <w:szCs w:val="24"/>
          <w:u w:val="single"/>
          <w:lang w:val="uk-UA" w:eastAsia="ru-RU"/>
        </w:rPr>
        <w:t>Проблемні питання:</w:t>
      </w:r>
    </w:p>
    <w:p w:rsidR="00DD46C6" w:rsidRPr="003061E9" w:rsidRDefault="00DD46C6"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заклади культури потребують поточних та капітальних</w:t>
      </w:r>
      <w:r w:rsidR="0021640B" w:rsidRPr="003061E9">
        <w:rPr>
          <w:rFonts w:ascii="Times New Roman" w:eastAsia="Times New Roman" w:hAnsi="Times New Roman" w:cs="Times New Roman"/>
          <w:sz w:val="24"/>
          <w:szCs w:val="24"/>
          <w:lang w:val="uk-UA" w:eastAsia="ru-RU"/>
        </w:rPr>
        <w:t xml:space="preserve"> ремонтів;</w:t>
      </w:r>
    </w:p>
    <w:p w:rsidR="00DC42F8" w:rsidRPr="003061E9" w:rsidRDefault="00DC42F8"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забезпечення сільських закладів культури: апаратурою, костюмами, оновлення одягу сцени;</w:t>
      </w:r>
    </w:p>
    <w:p w:rsidR="0021640B" w:rsidRPr="003061E9" w:rsidRDefault="0021640B"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зношеність та застарілість книжкового фонду бібліотек;</w:t>
      </w:r>
    </w:p>
    <w:p w:rsidR="00E052DA" w:rsidRPr="003061E9" w:rsidRDefault="00E052DA"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 xml:space="preserve">низький розвиток внутрішнього </w:t>
      </w:r>
      <w:r w:rsidR="00DC42F8" w:rsidRPr="003061E9">
        <w:rPr>
          <w:rFonts w:ascii="Times New Roman" w:eastAsia="Times New Roman" w:hAnsi="Times New Roman" w:cs="Times New Roman"/>
          <w:sz w:val="24"/>
          <w:szCs w:val="24"/>
          <w:lang w:val="uk-UA" w:eastAsia="ru-RU"/>
        </w:rPr>
        <w:t>туризму в місті.</w:t>
      </w:r>
    </w:p>
    <w:p w:rsidR="00CF3DAF" w:rsidRPr="003061E9" w:rsidRDefault="005B5203" w:rsidP="006D607B">
      <w:pPr>
        <w:shd w:val="clear" w:color="auto" w:fill="FFFFFF"/>
        <w:tabs>
          <w:tab w:val="num" w:pos="1440"/>
        </w:tabs>
        <w:spacing w:after="0" w:line="240" w:lineRule="auto"/>
        <w:ind w:firstLine="567"/>
        <w:jc w:val="both"/>
        <w:rPr>
          <w:rFonts w:ascii="Times New Roman" w:eastAsia="Times New Roman" w:hAnsi="Times New Roman" w:cs="Times New Roman"/>
          <w:sz w:val="24"/>
          <w:szCs w:val="24"/>
          <w:u w:val="single"/>
          <w:lang w:val="uk-UA" w:eastAsia="ru-RU"/>
        </w:rPr>
      </w:pPr>
      <w:r w:rsidRPr="003061E9">
        <w:rPr>
          <w:rFonts w:ascii="Times New Roman" w:eastAsia="Times New Roman" w:hAnsi="Times New Roman" w:cs="Times New Roman"/>
          <w:sz w:val="24"/>
          <w:szCs w:val="24"/>
          <w:u w:val="single"/>
          <w:lang w:val="uk-UA" w:eastAsia="ru-RU"/>
        </w:rPr>
        <w:t>Головні напрямки діяльності:</w:t>
      </w:r>
    </w:p>
    <w:p w:rsidR="005B5203" w:rsidRPr="003061E9" w:rsidRDefault="005B5203" w:rsidP="006D607B">
      <w:pPr>
        <w:pStyle w:val="a4"/>
        <w:numPr>
          <w:ilvl w:val="0"/>
          <w:numId w:val="9"/>
        </w:numPr>
        <w:shd w:val="clear" w:color="auto" w:fill="FFFFFF"/>
        <w:tabs>
          <w:tab w:val="num" w:pos="851"/>
        </w:tabs>
        <w:spacing w:after="0" w:line="240" w:lineRule="auto"/>
        <w:ind w:hanging="93"/>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проведення капітальних та поточних ремонтів закладів культури</w:t>
      </w:r>
      <w:r w:rsidR="00006AC5" w:rsidRPr="003061E9">
        <w:rPr>
          <w:rFonts w:ascii="Times New Roman" w:eastAsia="Times New Roman" w:hAnsi="Times New Roman" w:cs="Times New Roman"/>
          <w:sz w:val="24"/>
          <w:szCs w:val="24"/>
          <w:lang w:val="uk-UA" w:eastAsia="ru-RU"/>
        </w:rPr>
        <w:t>;</w:t>
      </w:r>
    </w:p>
    <w:p w:rsidR="00006AC5" w:rsidRPr="003061E9" w:rsidRDefault="004A72DD"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забезпечення якісного проведення культурно-мистецьких заходів;</w:t>
      </w:r>
    </w:p>
    <w:p w:rsidR="004A72DD" w:rsidRPr="003061E9" w:rsidRDefault="004A72DD"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збереження мережі закладів культури;</w:t>
      </w:r>
    </w:p>
    <w:p w:rsidR="00006AC5" w:rsidRPr="003061E9" w:rsidRDefault="00006AC5"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участь у міжнародних, всеукраїнських, обласних, районних фестивалях, виставках, семінарах тощо;</w:t>
      </w:r>
    </w:p>
    <w:p w:rsidR="00006AC5" w:rsidRPr="003061E9" w:rsidRDefault="00006AC5"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виготовлення інформаційної продукції щодо туристичної привабливості;</w:t>
      </w:r>
    </w:p>
    <w:p w:rsidR="00006AC5" w:rsidRPr="003061E9" w:rsidRDefault="00006AC5"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організація роботи щодо популяризації туристичної привабливості ОТГ, розвитку сільського туризму.</w:t>
      </w:r>
    </w:p>
    <w:p w:rsidR="00006AC5" w:rsidRPr="003061E9" w:rsidRDefault="00006AC5" w:rsidP="006D607B">
      <w:pPr>
        <w:shd w:val="clear" w:color="auto" w:fill="FFFFFF"/>
        <w:tabs>
          <w:tab w:val="num" w:pos="851"/>
        </w:tabs>
        <w:spacing w:after="0" w:line="240" w:lineRule="auto"/>
        <w:ind w:firstLine="567"/>
        <w:jc w:val="both"/>
        <w:rPr>
          <w:rFonts w:ascii="Times New Roman" w:eastAsia="Times New Roman" w:hAnsi="Times New Roman" w:cs="Times New Roman"/>
          <w:sz w:val="24"/>
          <w:szCs w:val="24"/>
          <w:u w:val="single"/>
          <w:lang w:val="uk-UA" w:eastAsia="ru-RU"/>
        </w:rPr>
      </w:pPr>
      <w:r w:rsidRPr="003061E9">
        <w:rPr>
          <w:rFonts w:ascii="Times New Roman" w:eastAsia="Times New Roman" w:hAnsi="Times New Roman" w:cs="Times New Roman"/>
          <w:sz w:val="24"/>
          <w:szCs w:val="24"/>
          <w:u w:val="single"/>
          <w:lang w:val="uk-UA" w:eastAsia="ru-RU"/>
        </w:rPr>
        <w:t>Очікувані результати:</w:t>
      </w:r>
    </w:p>
    <w:p w:rsidR="00006AC5" w:rsidRPr="003061E9" w:rsidRDefault="00006AC5" w:rsidP="006D607B">
      <w:pPr>
        <w:shd w:val="clear" w:color="auto" w:fill="FFFFFF"/>
        <w:tabs>
          <w:tab w:val="num" w:pos="851"/>
        </w:tabs>
        <w:spacing w:after="0" w:line="240" w:lineRule="auto"/>
        <w:ind w:firstLine="567"/>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Виконання намічених заходів дасть змогу:</w:t>
      </w:r>
    </w:p>
    <w:p w:rsidR="00006AC5" w:rsidRPr="003061E9" w:rsidRDefault="00006AC5"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покращити стан та матеріально-технічне забезпечення закладів культури;</w:t>
      </w:r>
    </w:p>
    <w:p w:rsidR="00006AC5" w:rsidRPr="003061E9" w:rsidRDefault="00E64F85"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поповнити бібліотечний фонд шляхом придбання книг вітчизняної та зарубіжної літератури, передплатити періодичні видання;</w:t>
      </w:r>
    </w:p>
    <w:p w:rsidR="00E64F85" w:rsidRPr="003061E9" w:rsidRDefault="00E64F85"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поступово розвивати сучасну туристичну інфраструктуру;</w:t>
      </w:r>
    </w:p>
    <w:p w:rsidR="00E64F85" w:rsidRPr="003061E9" w:rsidRDefault="00E64F85" w:rsidP="006D607B">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3061E9">
        <w:rPr>
          <w:rFonts w:ascii="Times New Roman" w:eastAsia="Times New Roman" w:hAnsi="Times New Roman" w:cs="Times New Roman"/>
          <w:sz w:val="24"/>
          <w:szCs w:val="24"/>
          <w:lang w:val="uk-UA" w:eastAsia="ru-RU"/>
        </w:rPr>
        <w:t>збільшення потоку туристів  (екскурсантів) у ОТГ.</w:t>
      </w:r>
    </w:p>
    <w:p w:rsidR="003061E9" w:rsidRPr="003D141F" w:rsidRDefault="003061E9" w:rsidP="00226D4A">
      <w:pPr>
        <w:shd w:val="clear" w:color="auto" w:fill="FFFFFF"/>
        <w:tabs>
          <w:tab w:val="num" w:pos="851"/>
        </w:tabs>
        <w:spacing w:after="0" w:line="240" w:lineRule="auto"/>
        <w:jc w:val="both"/>
        <w:rPr>
          <w:rFonts w:ascii="Times New Roman" w:eastAsia="Times New Roman" w:hAnsi="Times New Roman" w:cs="Times New Roman"/>
          <w:color w:val="FF0000"/>
          <w:sz w:val="24"/>
          <w:szCs w:val="24"/>
          <w:lang w:val="uk-UA" w:eastAsia="ru-RU"/>
        </w:rPr>
      </w:pPr>
    </w:p>
    <w:p w:rsidR="00226D4A" w:rsidRPr="00E23D65" w:rsidRDefault="00226D4A" w:rsidP="00226D4A">
      <w:pPr>
        <w:pStyle w:val="ad"/>
        <w:numPr>
          <w:ilvl w:val="0"/>
          <w:numId w:val="10"/>
        </w:numPr>
        <w:rPr>
          <w:rFonts w:ascii="Times New Roman" w:hAnsi="Times New Roman" w:cs="Times New Roman"/>
          <w:b/>
          <w:sz w:val="24"/>
          <w:szCs w:val="24"/>
          <w:lang w:val="uk-UA" w:eastAsia="ru-RU"/>
        </w:rPr>
      </w:pPr>
      <w:r w:rsidRPr="00E23D65">
        <w:rPr>
          <w:rFonts w:ascii="Times New Roman" w:hAnsi="Times New Roman" w:cs="Times New Roman"/>
          <w:b/>
          <w:sz w:val="24"/>
          <w:szCs w:val="24"/>
          <w:lang w:val="uk-UA" w:eastAsia="ru-RU"/>
        </w:rPr>
        <w:t xml:space="preserve">Соціальний захист </w:t>
      </w:r>
    </w:p>
    <w:p w:rsidR="00226D4A" w:rsidRPr="00E23D65" w:rsidRDefault="00226D4A" w:rsidP="00226D4A">
      <w:pPr>
        <w:shd w:val="clear" w:color="auto" w:fill="FFFFFF"/>
        <w:spacing w:after="0" w:line="240" w:lineRule="auto"/>
        <w:ind w:firstLine="708"/>
        <w:jc w:val="both"/>
        <w:textAlignment w:val="baseline"/>
        <w:rPr>
          <w:rFonts w:ascii="Times New Roman" w:eastAsia="Times New Roman" w:hAnsi="Times New Roman" w:cs="Times New Roman"/>
          <w:sz w:val="24"/>
          <w:szCs w:val="24"/>
          <w:lang w:val="uk-UA" w:eastAsia="uk-UA"/>
        </w:rPr>
      </w:pPr>
      <w:r w:rsidRPr="00E23D65">
        <w:rPr>
          <w:rFonts w:ascii="Times New Roman" w:hAnsi="Times New Roman" w:cs="Times New Roman"/>
          <w:sz w:val="24"/>
          <w:szCs w:val="24"/>
          <w:shd w:val="clear" w:color="auto" w:fill="FFFFFF"/>
          <w:lang w:val="uk-UA"/>
        </w:rPr>
        <w:t xml:space="preserve">Актуальним завданням соціальної сфери громади залишається </w:t>
      </w:r>
      <w:r w:rsidRPr="00E23D65">
        <w:rPr>
          <w:rFonts w:ascii="Times New Roman" w:eastAsia="Times New Roman" w:hAnsi="Times New Roman" w:cs="Times New Roman"/>
          <w:sz w:val="24"/>
          <w:szCs w:val="24"/>
          <w:lang w:val="uk-UA" w:eastAsia="uk-UA"/>
        </w:rPr>
        <w:t>сприяння добробуту та підвищенню життєвого рівня населення</w:t>
      </w:r>
      <w:r w:rsidRPr="00E23D65">
        <w:rPr>
          <w:rFonts w:ascii="Times New Roman" w:hAnsi="Times New Roman" w:cs="Times New Roman"/>
          <w:sz w:val="24"/>
          <w:szCs w:val="24"/>
          <w:shd w:val="clear" w:color="auto" w:fill="FFFFFF"/>
          <w:lang w:val="uk-UA"/>
        </w:rPr>
        <w:t xml:space="preserve">, </w:t>
      </w:r>
      <w:r w:rsidRPr="00E23D65">
        <w:rPr>
          <w:rFonts w:ascii="Times New Roman" w:eastAsia="Times New Roman" w:hAnsi="Times New Roman" w:cs="Times New Roman"/>
          <w:sz w:val="24"/>
          <w:szCs w:val="24"/>
          <w:lang w:val="uk-UA" w:eastAsia="uk-UA"/>
        </w:rPr>
        <w:t>охоплення соціальною підтримкою вразливих верств населення</w:t>
      </w:r>
      <w:r w:rsidRPr="00E23D65">
        <w:rPr>
          <w:rFonts w:ascii="Times New Roman" w:hAnsi="Times New Roman" w:cs="Times New Roman"/>
          <w:sz w:val="24"/>
          <w:szCs w:val="24"/>
          <w:shd w:val="clear" w:color="auto" w:fill="FFFFFF"/>
          <w:lang w:val="uk-UA"/>
        </w:rPr>
        <w:t xml:space="preserve">, таких як, </w:t>
      </w:r>
      <w:r w:rsidRPr="00E23D65">
        <w:rPr>
          <w:rFonts w:ascii="Times New Roman" w:eastAsia="Times New Roman" w:hAnsi="Times New Roman" w:cs="Times New Roman"/>
          <w:sz w:val="24"/>
          <w:szCs w:val="24"/>
          <w:lang w:val="uk-UA" w:eastAsia="uk-UA"/>
        </w:rPr>
        <w:t>сім`ї</w:t>
      </w:r>
      <w:r w:rsidRPr="00E23D65">
        <w:rPr>
          <w:rFonts w:ascii="Times New Roman" w:hAnsi="Times New Roman" w:cs="Times New Roman"/>
          <w:sz w:val="24"/>
          <w:szCs w:val="24"/>
          <w:shd w:val="clear" w:color="auto" w:fill="FFFFFF"/>
          <w:lang w:val="uk-UA"/>
        </w:rPr>
        <w:t xml:space="preserve"> з дітьми, багатодітні, </w:t>
      </w:r>
      <w:r w:rsidRPr="00E23D65">
        <w:rPr>
          <w:rFonts w:ascii="Times New Roman" w:eastAsia="Times New Roman" w:hAnsi="Times New Roman" w:cs="Times New Roman"/>
          <w:sz w:val="24"/>
          <w:szCs w:val="24"/>
          <w:lang w:val="uk-UA" w:eastAsia="uk-UA"/>
        </w:rPr>
        <w:t>малозабезпечені сім`ї</w:t>
      </w:r>
      <w:r w:rsidRPr="00E23D65">
        <w:rPr>
          <w:rFonts w:ascii="Times New Roman" w:hAnsi="Times New Roman" w:cs="Times New Roman"/>
          <w:sz w:val="24"/>
          <w:szCs w:val="24"/>
          <w:shd w:val="clear" w:color="auto" w:fill="FFFFFF"/>
          <w:lang w:val="uk-UA"/>
        </w:rPr>
        <w:t>,</w:t>
      </w:r>
      <w:r w:rsidRPr="00E23D65">
        <w:rPr>
          <w:rFonts w:ascii="Times New Roman" w:eastAsia="Times New Roman" w:hAnsi="Times New Roman" w:cs="Times New Roman"/>
          <w:sz w:val="24"/>
          <w:szCs w:val="24"/>
          <w:lang w:val="uk-UA" w:eastAsia="uk-UA"/>
        </w:rPr>
        <w:t xml:space="preserve"> сім`ї загиблих та учасників АТО,</w:t>
      </w:r>
      <w:r w:rsidRPr="00E23D65">
        <w:rPr>
          <w:rFonts w:ascii="Times New Roman" w:hAnsi="Times New Roman" w:cs="Times New Roman"/>
          <w:sz w:val="24"/>
          <w:szCs w:val="24"/>
          <w:shd w:val="clear" w:color="auto" w:fill="FFFFFF"/>
          <w:lang w:val="uk-UA"/>
        </w:rPr>
        <w:t xml:space="preserve"> особи та діти з інвалідністю, </w:t>
      </w:r>
      <w:r w:rsidRPr="00E23D65">
        <w:rPr>
          <w:rFonts w:ascii="Times New Roman" w:eastAsia="Times New Roman" w:hAnsi="Times New Roman" w:cs="Times New Roman"/>
          <w:sz w:val="24"/>
          <w:szCs w:val="24"/>
          <w:lang w:val="uk-UA" w:eastAsia="uk-UA"/>
        </w:rPr>
        <w:t xml:space="preserve">а також надання соціальної допомоги людям, які </w:t>
      </w:r>
      <w:r w:rsidRPr="00E23D65">
        <w:rPr>
          <w:rFonts w:ascii="Times New Roman" w:eastAsia="Times New Roman" w:hAnsi="Times New Roman" w:cs="Times New Roman"/>
          <w:sz w:val="24"/>
          <w:szCs w:val="24"/>
          <w:lang w:val="uk-UA" w:eastAsia="uk-UA"/>
        </w:rPr>
        <w:lastRenderedPageBreak/>
        <w:t xml:space="preserve">опинилися в складних життєвих обставинах, </w:t>
      </w:r>
      <w:r w:rsidRPr="00E23D65">
        <w:rPr>
          <w:rFonts w:ascii="Times New Roman" w:hAnsi="Times New Roman" w:cs="Times New Roman"/>
          <w:sz w:val="24"/>
          <w:szCs w:val="24"/>
          <w:shd w:val="clear" w:color="auto" w:fill="FFFFFF"/>
          <w:lang w:val="uk-UA"/>
        </w:rPr>
        <w:t>шляхом реалізації заходів направлених на підвищення добробуту усіх верств населення, зниження рівня бідності, зменшення диференціації доходів громадян за рахунок посилення адресності соціальної підтримки, забезпечення соціальної адаптації та соціальної захищеності соціально вразливих верств населення, наближення соціальних послуг до населення району.</w:t>
      </w:r>
    </w:p>
    <w:p w:rsidR="00226D4A" w:rsidRPr="00E23D65" w:rsidRDefault="00226D4A" w:rsidP="00226D4A">
      <w:pPr>
        <w:shd w:val="clear" w:color="auto" w:fill="FFFFFF"/>
        <w:spacing w:after="0" w:line="240" w:lineRule="auto"/>
        <w:ind w:firstLine="708"/>
        <w:jc w:val="both"/>
        <w:textAlignment w:val="baseline"/>
        <w:rPr>
          <w:rFonts w:ascii="Times New Roman" w:eastAsia="Times New Roman" w:hAnsi="Times New Roman" w:cs="Times New Roman"/>
          <w:sz w:val="24"/>
          <w:szCs w:val="24"/>
          <w:lang w:val="uk-UA" w:eastAsia="uk-UA"/>
        </w:rPr>
      </w:pPr>
    </w:p>
    <w:p w:rsidR="00226D4A" w:rsidRPr="00E23D65" w:rsidRDefault="00226D4A" w:rsidP="00226D4A">
      <w:pPr>
        <w:shd w:val="clear" w:color="auto" w:fill="FFFFFF"/>
        <w:spacing w:after="0" w:line="240" w:lineRule="auto"/>
        <w:ind w:firstLine="708"/>
        <w:jc w:val="both"/>
        <w:textAlignment w:val="baseline"/>
        <w:rPr>
          <w:rFonts w:ascii="Times New Roman" w:eastAsia="Times New Roman" w:hAnsi="Times New Roman" w:cs="Times New Roman"/>
          <w:sz w:val="24"/>
          <w:szCs w:val="24"/>
          <w:u w:val="single"/>
          <w:lang w:val="uk-UA" w:eastAsia="uk-UA"/>
        </w:rPr>
      </w:pPr>
      <w:r w:rsidRPr="00E23D65">
        <w:rPr>
          <w:rFonts w:ascii="Times New Roman" w:eastAsia="Times New Roman" w:hAnsi="Times New Roman" w:cs="Times New Roman"/>
          <w:bCs/>
          <w:sz w:val="24"/>
          <w:szCs w:val="24"/>
          <w:u w:val="single"/>
          <w:lang w:val="uk-UA" w:eastAsia="ru-RU"/>
        </w:rPr>
        <w:t>Проблемні питання:</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bCs/>
          <w:sz w:val="24"/>
          <w:szCs w:val="24"/>
          <w:bdr w:val="none" w:sz="0" w:space="0" w:color="auto" w:frame="1"/>
          <w:lang w:val="uk-UA" w:eastAsia="uk-UA"/>
        </w:rPr>
        <w:t>потреба у підвищенні рівня соціальних послуг та соціальних стандартів життя;</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uk-UA"/>
        </w:rPr>
        <w:t>залишається значною кількість сімей та осіб, які потребують соціальної підтримки;</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uk-UA"/>
        </w:rPr>
        <w:t>актуальною залишається проблема раннього виявлення, оцінки потреб надання соціальних послуг, здійснення соціального супроводу сімей з дітьми, які опинились у складних життєвих обставинах;</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uk-UA"/>
        </w:rPr>
        <w:t>зберігається негативна тенденція поширення шкідливих звичок та інших соціально-небезпечних хвороб, а також збільшення їх проявів серед молоді;</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uk-UA"/>
        </w:rPr>
        <w:t>відсутність в громаді соціального житла (гуртожитку) для осіб та сімей, які перебувають у складних життєвих обставинах;</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bCs/>
          <w:sz w:val="24"/>
          <w:szCs w:val="24"/>
          <w:bdr w:val="none" w:sz="0" w:space="0" w:color="auto" w:frame="1"/>
          <w:lang w:val="uk-UA" w:eastAsia="uk-UA"/>
        </w:rPr>
        <w:t>п</w:t>
      </w:r>
      <w:r w:rsidRPr="00E23D65">
        <w:rPr>
          <w:rFonts w:ascii="Times New Roman" w:eastAsia="Times New Roman" w:hAnsi="Times New Roman" w:cs="Times New Roman"/>
          <w:sz w:val="24"/>
          <w:szCs w:val="24"/>
          <w:lang w:val="uk-UA" w:eastAsia="uk-UA"/>
        </w:rPr>
        <w:t>опередження проявам насильства та жорстокого поводження з дітьми, запобігання торгівлі людьми, гендерної рівності;</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uk-UA"/>
        </w:rPr>
        <w:t>стабільно високою є кількість дітей-сиріт, дітей, позбавлених батьківського піклування та дітей, які опинились в складних життєвих обставинах;</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uk-UA"/>
        </w:rPr>
        <w:t>необхідність розширення мережі дитячих будинків сімейного типу та прийомних сімей.</w:t>
      </w: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lang w:val="uk-UA" w:eastAsia="uk-UA"/>
        </w:rPr>
      </w:pP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u w:val="single"/>
          <w:lang w:val="uk-UA" w:eastAsia="uk-UA"/>
        </w:rPr>
      </w:pPr>
      <w:r w:rsidRPr="00E23D65">
        <w:rPr>
          <w:rFonts w:ascii="Times New Roman" w:hAnsi="Times New Roman" w:cs="Times New Roman"/>
          <w:sz w:val="24"/>
          <w:szCs w:val="24"/>
          <w:u w:val="single"/>
          <w:lang w:val="uk-UA" w:eastAsia="uk-UA"/>
        </w:rPr>
        <w:t>Головною метою соціальної політики громади є:</w:t>
      </w: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координація діяльності органів місцевого самоврядування, виконавчої влади, трудових колективів, громадських установ та інших організацій громади щодо соціального забезпечення населення;</w:t>
      </w: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сприяння підвищенню рівня соціальної захищеності населення, підтримка ветеранів війни та праці, дітей та осіб з інвалідністю, учасників ліквідації аварії на ЧАЕС, учасників АТО, інших незахищених верств населення;</w:t>
      </w: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створення максимально сприятливих умов для оздоровлення та медичного обслуговування, проведення дозвілля і культурного відпочинку дітей з багатодітних сімей;</w:t>
      </w: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підтримка обдарованих і талановитих дітей з багатодітних родин;</w:t>
      </w: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своєчасне виявлення дітей, які залишились без піклування батьків та вжиття заходів щодо надання таким дітям статусу дитини-сироти або дитини, позбавленої батьківського піклування, забезпечення захисту її особистих, майнових і житлових прав;</w:t>
      </w: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розвиток та підтримка сімейних форм виховання дітей-сиріт та дітей, позбавлених батьківського піклування (усиновлення, опіка, та піклування, прийомні сім’ї);</w:t>
      </w: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реалізація заходів з підвищення патріотизму молоді та відповідальності за власне життя;</w:t>
      </w: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реалізація заходів спрямованих на пропаганду здорового способу життя та профілактику негативних соціальних явищ в молодіжному середовищі;</w:t>
      </w: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забезпечення чіткого контролю за своєчасною виплатою різного виду соціальної допомоги;</w:t>
      </w:r>
    </w:p>
    <w:p w:rsidR="00226D4A" w:rsidRPr="00E23D65" w:rsidRDefault="00226D4A" w:rsidP="00226D4A">
      <w:pPr>
        <w:shd w:val="clear" w:color="auto" w:fill="FFFFFF"/>
        <w:spacing w:after="0" w:line="240" w:lineRule="auto"/>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створення необхідних умов для забезпечення підтримки найуразливіших верств населення, удосконалення системи соціальних послуг, підвищення їх ефективності, посилення адресності.</w:t>
      </w:r>
    </w:p>
    <w:p w:rsidR="00226D4A" w:rsidRPr="00E23D65" w:rsidRDefault="00226D4A" w:rsidP="00226D4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p>
    <w:p w:rsidR="00226D4A" w:rsidRPr="00E23D65" w:rsidRDefault="003061E9" w:rsidP="00226D4A">
      <w:pPr>
        <w:pStyle w:val="ad"/>
        <w:ind w:firstLine="567"/>
        <w:jc w:val="both"/>
        <w:rPr>
          <w:rFonts w:ascii="Times New Roman" w:hAnsi="Times New Roman" w:cs="Times New Roman"/>
          <w:sz w:val="24"/>
          <w:szCs w:val="24"/>
          <w:u w:val="single"/>
          <w:lang w:val="uk-UA" w:eastAsia="uk-UA"/>
        </w:rPr>
      </w:pPr>
      <w:r w:rsidRPr="00E23D65">
        <w:rPr>
          <w:rFonts w:ascii="Times New Roman" w:hAnsi="Times New Roman" w:cs="Times New Roman"/>
          <w:sz w:val="24"/>
          <w:szCs w:val="24"/>
          <w:u w:val="single"/>
          <w:bdr w:val="none" w:sz="0" w:space="0" w:color="auto" w:frame="1"/>
          <w:lang w:val="uk-UA" w:eastAsia="uk-UA"/>
        </w:rPr>
        <w:t>Основні завдання на 2022</w:t>
      </w:r>
      <w:r w:rsidR="00226D4A" w:rsidRPr="00E23D65">
        <w:rPr>
          <w:rFonts w:ascii="Times New Roman" w:hAnsi="Times New Roman" w:cs="Times New Roman"/>
          <w:sz w:val="24"/>
          <w:szCs w:val="24"/>
          <w:u w:val="single"/>
          <w:bdr w:val="none" w:sz="0" w:space="0" w:color="auto" w:frame="1"/>
          <w:lang w:val="uk-UA" w:eastAsia="uk-UA"/>
        </w:rPr>
        <w:t xml:space="preserve"> рік:</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забезпечення виконання заходів щодо соціального захисту населення згідно з державними програмами;</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забезпечення соціального супроводу дітей та сімей, що знаходяться у складних життєвих обставинах;</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lastRenderedPageBreak/>
        <w:t xml:space="preserve">- соціальний захист та підтримка сімей, члени яких є учасниками антитерористичної операції: сприяння забезпеченню речами першої необхідності, наданню матеріальної допомоги  на лікування та оздоровлення учасників АТО та членів їх сімей, </w:t>
      </w:r>
      <w:r w:rsidRPr="00E23D65">
        <w:rPr>
          <w:rFonts w:ascii="Times New Roman" w:hAnsi="Times New Roman" w:cs="Times New Roman"/>
          <w:sz w:val="24"/>
          <w:szCs w:val="24"/>
          <w:lang w:val="uk-UA"/>
        </w:rPr>
        <w:t>надання додаткових соціальних гарантій та підвищення рівня соціального захисту</w:t>
      </w:r>
      <w:r w:rsidRPr="00E23D65">
        <w:rPr>
          <w:rFonts w:ascii="Times New Roman" w:hAnsi="Times New Roman" w:cs="Times New Roman"/>
          <w:bCs/>
          <w:sz w:val="24"/>
          <w:szCs w:val="24"/>
          <w:lang w:val="uk-UA"/>
        </w:rPr>
        <w:t xml:space="preserve"> сімей, члени яких загинули під час проведення АТО, за рахунок коштів міського бюджету</w:t>
      </w:r>
      <w:r w:rsidRPr="00E23D65">
        <w:rPr>
          <w:rFonts w:ascii="Times New Roman" w:hAnsi="Times New Roman" w:cs="Times New Roman"/>
          <w:sz w:val="24"/>
          <w:szCs w:val="24"/>
          <w:lang w:val="uk-UA" w:eastAsia="uk-UA"/>
        </w:rPr>
        <w:t>;</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xml:space="preserve">- </w:t>
      </w:r>
      <w:r w:rsidRPr="00E23D65">
        <w:rPr>
          <w:rFonts w:ascii="Times New Roman" w:hAnsi="Times New Roman" w:cs="Times New Roman"/>
          <w:sz w:val="24"/>
          <w:szCs w:val="24"/>
        </w:rPr>
        <w:t>підвищення життєвого рівня, покрашення матеріального стану осіб з інвалідністю</w:t>
      </w:r>
      <w:r w:rsidRPr="00E23D65">
        <w:rPr>
          <w:rFonts w:ascii="Times New Roman" w:hAnsi="Times New Roman" w:cs="Times New Roman"/>
          <w:sz w:val="24"/>
          <w:szCs w:val="24"/>
          <w:lang w:val="uk-UA"/>
        </w:rPr>
        <w:t>;</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залучення благодійних коштів, матеріальних ресурсів підприємств, установ всіх форм власності для надання матеріальної та натуральної допомоги малозахищеним верствам населення;</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вивчення житлово - побутових умов проживання малозабезпечених верств населення з метою надання різних видів допомоги;</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розробка системи заохочення активістів ветеранського та волонтерського руху, учасників бойових дій, інвалідів Великої Вітчизняної війни та праці, відзначаючи їх внесок в громадське життя територіальної громади;</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участь у заходах по відзначенню державних дат по вшануванню захисників Вітчизни, учасників бойових дій на території інших держав, вдів загиблих воїнів, постраждалих внаслідок аварії на ЧАЕС;</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надання одноразової матеріальної допомоги учасникам антитерористичної операції та жителям громади, що опинилися в складних життєвих обставинах;</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раннє виявлення, облік, сімей, які опинились у складних життєвих обставинах;</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підготовка до самостійного життя, соціальна адаптація, соціальний супровід дітей-сиріт та дітей, позбавлених батьківського піклування;</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пошук, відбір, навчання та забезпечення соціального супроводу прийомних сімей та дитячих будинків сімейного типу;</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соціальна підтримка сімей, в яких під опікою/піклуванням виховуються діти-сироти, діти, позбавлені батьківського піклування;</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здійснення соціально-психологічної реабілітації дітей та молоді з функціональними обмеженнями;</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здійснення соціально-профілактичної роботи щодо запобігання правопорушенням та соціально небезпечним хворобам у дитячому та молодіжному середовищі;</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захист прав та інтересів дітей, в т.ч. дітей-сиріт та дітей, позбавлених батьківського піклування;</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запобігання дитячій бездоглядності;</w:t>
      </w:r>
    </w:p>
    <w:p w:rsidR="00226D4A" w:rsidRPr="00E23D65" w:rsidRDefault="00226D4A" w:rsidP="00226D4A">
      <w:pPr>
        <w:pStyle w:val="ad"/>
        <w:ind w:firstLine="567"/>
        <w:jc w:val="both"/>
        <w:rPr>
          <w:rFonts w:ascii="Times New Roman" w:hAnsi="Times New Roman" w:cs="Times New Roman"/>
          <w:sz w:val="24"/>
          <w:szCs w:val="24"/>
          <w:lang w:val="uk-UA" w:eastAsia="uk-UA"/>
        </w:rPr>
      </w:pPr>
      <w:r w:rsidRPr="00E23D65">
        <w:rPr>
          <w:rFonts w:ascii="Times New Roman" w:hAnsi="Times New Roman" w:cs="Times New Roman"/>
          <w:sz w:val="24"/>
          <w:szCs w:val="24"/>
          <w:lang w:val="uk-UA" w:eastAsia="uk-UA"/>
        </w:rPr>
        <w:t>- профілактика правопорушень серед дітей.</w:t>
      </w:r>
    </w:p>
    <w:p w:rsidR="00226D4A" w:rsidRPr="00E23D65" w:rsidRDefault="00226D4A" w:rsidP="00226D4A">
      <w:pPr>
        <w:shd w:val="clear" w:color="auto" w:fill="FFFFFF"/>
        <w:tabs>
          <w:tab w:val="num" w:pos="851"/>
        </w:tabs>
        <w:spacing w:after="0" w:line="240" w:lineRule="auto"/>
        <w:jc w:val="both"/>
        <w:rPr>
          <w:rFonts w:ascii="Times New Roman" w:eastAsia="Times New Roman" w:hAnsi="Times New Roman" w:cs="Times New Roman"/>
          <w:sz w:val="24"/>
          <w:szCs w:val="24"/>
          <w:u w:val="single"/>
          <w:lang w:val="uk-UA" w:eastAsia="ru-RU"/>
        </w:rPr>
      </w:pPr>
    </w:p>
    <w:p w:rsidR="00226D4A" w:rsidRPr="00E23D65" w:rsidRDefault="00226D4A" w:rsidP="00226D4A">
      <w:pPr>
        <w:shd w:val="clear" w:color="auto" w:fill="FFFFFF"/>
        <w:tabs>
          <w:tab w:val="num" w:pos="851"/>
        </w:tabs>
        <w:spacing w:after="0" w:line="240" w:lineRule="auto"/>
        <w:ind w:firstLine="567"/>
        <w:jc w:val="both"/>
        <w:rPr>
          <w:rFonts w:ascii="Times New Roman" w:eastAsia="Times New Roman" w:hAnsi="Times New Roman" w:cs="Times New Roman"/>
          <w:sz w:val="24"/>
          <w:szCs w:val="24"/>
          <w:u w:val="single"/>
          <w:lang w:val="uk-UA" w:eastAsia="ru-RU"/>
        </w:rPr>
      </w:pPr>
      <w:r w:rsidRPr="00E23D65">
        <w:rPr>
          <w:rFonts w:ascii="Times New Roman" w:eastAsia="Times New Roman" w:hAnsi="Times New Roman" w:cs="Times New Roman"/>
          <w:sz w:val="24"/>
          <w:szCs w:val="24"/>
          <w:u w:val="single"/>
          <w:lang w:val="uk-UA" w:eastAsia="ru-RU"/>
        </w:rPr>
        <w:t>Очікувані результати:</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hAnsi="Times New Roman" w:cs="Times New Roman"/>
          <w:sz w:val="24"/>
          <w:szCs w:val="24"/>
          <w:lang w:val="uk-UA"/>
        </w:rPr>
      </w:pPr>
      <w:r w:rsidRPr="00E23D65">
        <w:rPr>
          <w:rFonts w:ascii="Times New Roman" w:eastAsia="Times New Roman" w:hAnsi="Times New Roman" w:cs="Times New Roman"/>
          <w:sz w:val="24"/>
          <w:szCs w:val="24"/>
          <w:lang w:val="uk-UA" w:eastAsia="ru-RU"/>
        </w:rPr>
        <w:t xml:space="preserve">покращення </w:t>
      </w:r>
      <w:r w:rsidRPr="00E23D65">
        <w:rPr>
          <w:rFonts w:ascii="Times New Roman" w:hAnsi="Times New Roman" w:cs="Times New Roman"/>
          <w:sz w:val="24"/>
          <w:szCs w:val="24"/>
          <w:lang w:val="uk-UA"/>
        </w:rPr>
        <w:t xml:space="preserve">соціально-медичного обслуговування, житлово-побутових умов проживання осіб з інвалідністю, громадян, які постраждали внаслідок аварії на ЧАЕС, сімей та учасників АТО, інших малозахищених верств населення; </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ru-RU"/>
        </w:rPr>
        <w:t>о</w:t>
      </w:r>
      <w:r w:rsidRPr="00E23D65">
        <w:rPr>
          <w:rFonts w:ascii="Times New Roman" w:eastAsia="Times New Roman" w:hAnsi="Times New Roman" w:cs="Times New Roman"/>
          <w:sz w:val="24"/>
          <w:szCs w:val="24"/>
          <w:lang w:val="uk-UA" w:eastAsia="uk-UA"/>
        </w:rPr>
        <w:t>держання населенням комплексу якісних соціальних послуг, у тому числі за місцем проживання;</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ru-RU"/>
        </w:rPr>
        <w:t>с</w:t>
      </w:r>
      <w:r w:rsidRPr="00E23D65">
        <w:rPr>
          <w:rFonts w:ascii="Times New Roman" w:eastAsia="Times New Roman" w:hAnsi="Times New Roman" w:cs="Times New Roman"/>
          <w:sz w:val="24"/>
          <w:szCs w:val="24"/>
          <w:lang w:val="uk-UA" w:eastAsia="uk-UA"/>
        </w:rPr>
        <w:t>табілізація кількості сімей, які перебувають у складних життєвих обставинах;</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ru-RU"/>
        </w:rPr>
        <w:t>з</w:t>
      </w:r>
      <w:r w:rsidRPr="00E23D65">
        <w:rPr>
          <w:rFonts w:ascii="Times New Roman" w:eastAsia="Times New Roman" w:hAnsi="Times New Roman" w:cs="Times New Roman"/>
          <w:sz w:val="24"/>
          <w:szCs w:val="24"/>
          <w:lang w:val="uk-UA" w:eastAsia="uk-UA"/>
        </w:rPr>
        <w:t>меншення кількості випадків вчинення насильства в сім’ях;</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ru-RU"/>
        </w:rPr>
        <w:t>з</w:t>
      </w:r>
      <w:r w:rsidRPr="00E23D65">
        <w:rPr>
          <w:rFonts w:ascii="Times New Roman" w:eastAsia="Times New Roman" w:hAnsi="Times New Roman" w:cs="Times New Roman"/>
          <w:sz w:val="24"/>
          <w:szCs w:val="24"/>
          <w:lang w:val="uk-UA" w:eastAsia="uk-UA"/>
        </w:rPr>
        <w:t>абезпечення оздоровленням та відпочинком дітей громади;</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ru-RU"/>
        </w:rPr>
        <w:t>п</w:t>
      </w:r>
      <w:r w:rsidRPr="00E23D65">
        <w:rPr>
          <w:rFonts w:ascii="Times New Roman" w:eastAsia="Times New Roman" w:hAnsi="Times New Roman" w:cs="Times New Roman"/>
          <w:sz w:val="24"/>
          <w:szCs w:val="24"/>
          <w:lang w:val="uk-UA" w:eastAsia="uk-UA"/>
        </w:rPr>
        <w:t>ідтримка ініціатив молоді щодо участі її у громадському житті;</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ru-RU"/>
        </w:rPr>
        <w:t>н</w:t>
      </w:r>
      <w:r w:rsidRPr="00E23D65">
        <w:rPr>
          <w:rFonts w:ascii="Times New Roman" w:eastAsia="Times New Roman" w:hAnsi="Times New Roman" w:cs="Times New Roman"/>
          <w:sz w:val="24"/>
          <w:szCs w:val="24"/>
          <w:lang w:val="uk-UA" w:eastAsia="uk-UA"/>
        </w:rPr>
        <w:t>алагодження чіткої системи роботи по захисту законних прав дітей;</w:t>
      </w:r>
    </w:p>
    <w:p w:rsidR="00226D4A" w:rsidRPr="00E23D65" w:rsidRDefault="00226D4A" w:rsidP="00226D4A">
      <w:pPr>
        <w:pStyle w:val="a4"/>
        <w:numPr>
          <w:ilvl w:val="0"/>
          <w:numId w:val="9"/>
        </w:numPr>
        <w:shd w:val="clear" w:color="auto" w:fill="FFFFFF"/>
        <w:tabs>
          <w:tab w:val="num" w:pos="851"/>
        </w:tabs>
        <w:spacing w:after="0" w:line="240" w:lineRule="auto"/>
        <w:ind w:left="851" w:hanging="284"/>
        <w:jc w:val="both"/>
        <w:rPr>
          <w:rFonts w:ascii="Times New Roman" w:eastAsia="Times New Roman" w:hAnsi="Times New Roman" w:cs="Times New Roman"/>
          <w:sz w:val="24"/>
          <w:szCs w:val="24"/>
          <w:lang w:val="uk-UA" w:eastAsia="ru-RU"/>
        </w:rPr>
      </w:pPr>
      <w:r w:rsidRPr="00E23D65">
        <w:rPr>
          <w:rFonts w:ascii="Times New Roman" w:eastAsia="Times New Roman" w:hAnsi="Times New Roman" w:cs="Times New Roman"/>
          <w:sz w:val="24"/>
          <w:szCs w:val="24"/>
          <w:lang w:val="uk-UA" w:eastAsia="ru-RU"/>
        </w:rPr>
        <w:t>з</w:t>
      </w:r>
      <w:r w:rsidRPr="00E23D65">
        <w:rPr>
          <w:rFonts w:ascii="Times New Roman" w:eastAsia="Times New Roman" w:hAnsi="Times New Roman" w:cs="Times New Roman"/>
          <w:sz w:val="24"/>
          <w:szCs w:val="24"/>
          <w:lang w:val="uk-UA" w:eastAsia="uk-UA"/>
        </w:rPr>
        <w:t>меншення кількості дітей, які перебувають поза сімейним оточенням, створення умов для запобігання соціальному сирітству.</w:t>
      </w:r>
    </w:p>
    <w:p w:rsidR="00740E3F" w:rsidRPr="003D141F" w:rsidRDefault="00740E3F" w:rsidP="00740E3F">
      <w:pPr>
        <w:pStyle w:val="a4"/>
        <w:spacing w:after="0" w:line="240" w:lineRule="auto"/>
        <w:ind w:left="1069"/>
        <w:rPr>
          <w:rFonts w:ascii="Times New Roman" w:eastAsia="Calibri" w:hAnsi="Times New Roman" w:cs="Times New Roman"/>
          <w:b/>
          <w:color w:val="FF0000"/>
          <w:sz w:val="24"/>
          <w:szCs w:val="24"/>
          <w:lang w:val="uk-UA" w:eastAsia="ru-RU"/>
        </w:rPr>
      </w:pPr>
    </w:p>
    <w:p w:rsidR="00226D4A" w:rsidRPr="006917B4" w:rsidRDefault="00226D4A" w:rsidP="00226D4A">
      <w:pPr>
        <w:pStyle w:val="a4"/>
        <w:numPr>
          <w:ilvl w:val="0"/>
          <w:numId w:val="10"/>
        </w:numPr>
        <w:spacing w:after="0" w:line="240" w:lineRule="auto"/>
        <w:rPr>
          <w:rFonts w:ascii="Times New Roman" w:eastAsia="Calibri" w:hAnsi="Times New Roman" w:cs="Times New Roman"/>
          <w:b/>
          <w:sz w:val="24"/>
          <w:szCs w:val="24"/>
          <w:lang w:val="uk-UA" w:eastAsia="ru-RU"/>
        </w:rPr>
      </w:pPr>
      <w:r w:rsidRPr="006917B4">
        <w:rPr>
          <w:rFonts w:ascii="Times New Roman" w:eastAsia="Calibri" w:hAnsi="Times New Roman" w:cs="Times New Roman"/>
          <w:b/>
          <w:sz w:val="24"/>
          <w:szCs w:val="24"/>
          <w:lang w:val="uk-UA" w:eastAsia="ru-RU"/>
        </w:rPr>
        <w:t xml:space="preserve">Охорона здоров’я </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rPr>
      </w:pPr>
      <w:r w:rsidRPr="006917B4">
        <w:rPr>
          <w:rFonts w:ascii="Times New Roman" w:eastAsia="Calibri" w:hAnsi="Times New Roman" w:cs="Times New Roman"/>
          <w:sz w:val="24"/>
          <w:szCs w:val="24"/>
          <w:lang w:val="uk-UA"/>
        </w:rPr>
        <w:t>Здоров’я має важливе значення у житті кожної людини,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rPr>
      </w:pPr>
      <w:r w:rsidRPr="006917B4">
        <w:rPr>
          <w:rFonts w:ascii="Times New Roman" w:eastAsia="Calibri" w:hAnsi="Times New Roman" w:cs="Times New Roman"/>
          <w:sz w:val="24"/>
          <w:szCs w:val="24"/>
          <w:lang w:val="uk-UA"/>
        </w:rPr>
        <w:lastRenderedPageBreak/>
        <w:t xml:space="preserve">Існуючі проблеми охорони здоров’я є непростими для вирішення, мають багатоаспектний комплексний характер, що обумовлює необхідність оновлення підходів до охорони здоров’я, розробки і реалізації нових стратегій. </w:t>
      </w:r>
    </w:p>
    <w:p w:rsidR="00226D4A" w:rsidRPr="006917B4" w:rsidRDefault="00226D4A" w:rsidP="00226D4A">
      <w:pPr>
        <w:spacing w:after="0" w:line="240" w:lineRule="auto"/>
        <w:ind w:firstLine="708"/>
        <w:jc w:val="both"/>
        <w:rPr>
          <w:rFonts w:ascii="Times New Roman" w:eastAsia="Calibri" w:hAnsi="Times New Roman" w:cs="Times New Roman"/>
          <w:sz w:val="24"/>
          <w:szCs w:val="24"/>
          <w:shd w:val="clear" w:color="auto" w:fill="FFFFFF"/>
          <w:lang w:val="uk-UA"/>
        </w:rPr>
      </w:pPr>
      <w:r w:rsidRPr="006917B4">
        <w:rPr>
          <w:rFonts w:ascii="Times New Roman" w:eastAsia="Calibri" w:hAnsi="Times New Roman" w:cs="Times New Roman"/>
          <w:sz w:val="24"/>
          <w:szCs w:val="24"/>
          <w:lang w:val="uk-UA"/>
        </w:rPr>
        <w:t>Метою заходів в медичній сфері має бути поліпшення здоров’я населення,</w:t>
      </w:r>
      <w:r w:rsidRPr="006917B4">
        <w:rPr>
          <w:rFonts w:ascii="Times New Roman" w:eastAsia="Calibri" w:hAnsi="Times New Roman" w:cs="Times New Roman"/>
          <w:sz w:val="24"/>
          <w:szCs w:val="24"/>
          <w:shd w:val="clear" w:color="auto" w:fill="FFFFFF"/>
          <w:lang w:val="uk-UA"/>
        </w:rPr>
        <w:t xml:space="preserve"> профілактика захворювань, зниження захворюваності, інвалідності і смертності населення, підвищення якості та ефективності надання медичної допомоги, забезпечення соціальної справедливості і захисту прав громадян на охорону здоров’я, а також поліпшення якості надання та доступності медичної допомоги населенню, поліпшення матеріально-технічної бази медичних закладів, стимулювання та підтримка медичних працівників.</w:t>
      </w:r>
    </w:p>
    <w:p w:rsidR="00226D4A" w:rsidRPr="006917B4" w:rsidRDefault="00226D4A" w:rsidP="00226D4A">
      <w:pPr>
        <w:spacing w:after="0" w:line="240" w:lineRule="auto"/>
        <w:ind w:firstLine="708"/>
        <w:jc w:val="both"/>
        <w:rPr>
          <w:rFonts w:ascii="Times New Roman" w:eastAsia="Calibri" w:hAnsi="Times New Roman" w:cs="Times New Roman"/>
          <w:sz w:val="24"/>
          <w:szCs w:val="24"/>
        </w:rPr>
      </w:pPr>
      <w:r w:rsidRPr="006917B4">
        <w:rPr>
          <w:rFonts w:ascii="Times New Roman" w:eastAsia="Calibri" w:hAnsi="Times New Roman" w:cs="Times New Roman"/>
          <w:sz w:val="24"/>
          <w:szCs w:val="24"/>
        </w:rPr>
        <w:t>В громаді медичне забезпечення здійснюється двома комунальними закладами міської ради. На первинному рівні – це КНП «Центр ПМСД» Коростишівської міської ради, на вторинному – КНП «Центральна районна лікарня ім. Д.І.Потехіна».</w:t>
      </w:r>
    </w:p>
    <w:p w:rsidR="00226D4A" w:rsidRPr="006917B4" w:rsidRDefault="00226D4A" w:rsidP="00226D4A">
      <w:pPr>
        <w:spacing w:after="0" w:line="240" w:lineRule="auto"/>
        <w:ind w:firstLine="708"/>
        <w:jc w:val="both"/>
        <w:rPr>
          <w:rFonts w:ascii="Times New Roman" w:eastAsia="Calibri" w:hAnsi="Times New Roman" w:cs="Times New Roman"/>
          <w:sz w:val="24"/>
          <w:szCs w:val="24"/>
        </w:rPr>
      </w:pPr>
      <w:r w:rsidRPr="006917B4">
        <w:rPr>
          <w:rFonts w:ascii="Times New Roman" w:eastAsia="Calibri" w:hAnsi="Times New Roman" w:cs="Times New Roman"/>
          <w:sz w:val="24"/>
          <w:szCs w:val="24"/>
        </w:rPr>
        <w:t>Структура КНП «Центру ПМСД» складає:</w:t>
      </w:r>
    </w:p>
    <w:p w:rsidR="00226D4A" w:rsidRPr="006917B4" w:rsidRDefault="00226D4A" w:rsidP="00226D4A">
      <w:pPr>
        <w:spacing w:after="0" w:line="240" w:lineRule="auto"/>
        <w:ind w:firstLine="708"/>
        <w:jc w:val="both"/>
        <w:rPr>
          <w:rFonts w:ascii="Times New Roman" w:eastAsia="Calibri" w:hAnsi="Times New Roman" w:cs="Times New Roman"/>
          <w:sz w:val="24"/>
          <w:szCs w:val="24"/>
        </w:rPr>
      </w:pPr>
      <w:r w:rsidRPr="006917B4">
        <w:rPr>
          <w:rFonts w:ascii="Times New Roman" w:eastAsia="Calibri" w:hAnsi="Times New Roman" w:cs="Times New Roman"/>
          <w:sz w:val="24"/>
          <w:szCs w:val="24"/>
        </w:rPr>
        <w:t>9 – амбулаторій загальної практики сімейної медицини (АЗПСМ) (м.Коростишів, с.Стрижівка, с.Студениця, с.Більківці, с.Кам’яний Брід, с.Старосільці, с.Кропивня, с.Вільня, с.Харитонівка );</w:t>
      </w:r>
    </w:p>
    <w:p w:rsidR="00226D4A" w:rsidRPr="006917B4" w:rsidRDefault="00226D4A" w:rsidP="00226D4A">
      <w:pPr>
        <w:spacing w:after="0" w:line="240" w:lineRule="auto"/>
        <w:ind w:firstLine="708"/>
        <w:jc w:val="both"/>
        <w:rPr>
          <w:rFonts w:ascii="Times New Roman" w:eastAsia="Calibri" w:hAnsi="Times New Roman" w:cs="Times New Roman"/>
          <w:sz w:val="24"/>
          <w:szCs w:val="24"/>
        </w:rPr>
      </w:pPr>
      <w:r w:rsidRPr="006917B4">
        <w:rPr>
          <w:rFonts w:ascii="Times New Roman" w:eastAsia="Calibri" w:hAnsi="Times New Roman" w:cs="Times New Roman"/>
          <w:sz w:val="24"/>
          <w:szCs w:val="24"/>
        </w:rPr>
        <w:t>1 – фельдшерсько-акушерський пункт (ФАП) (с.Торчин);</w:t>
      </w:r>
    </w:p>
    <w:p w:rsidR="00226D4A" w:rsidRPr="006917B4" w:rsidRDefault="00226D4A" w:rsidP="00226D4A">
      <w:pPr>
        <w:spacing w:after="0" w:line="240" w:lineRule="auto"/>
        <w:ind w:firstLine="708"/>
        <w:jc w:val="both"/>
        <w:rPr>
          <w:rFonts w:ascii="Times New Roman" w:eastAsia="Calibri" w:hAnsi="Times New Roman" w:cs="Times New Roman"/>
          <w:sz w:val="24"/>
          <w:szCs w:val="24"/>
        </w:rPr>
      </w:pPr>
      <w:r w:rsidRPr="006917B4">
        <w:rPr>
          <w:rFonts w:ascii="Times New Roman" w:eastAsia="Calibri" w:hAnsi="Times New Roman" w:cs="Times New Roman"/>
          <w:sz w:val="24"/>
          <w:szCs w:val="24"/>
        </w:rPr>
        <w:t>17 – фельдшерських пунктів (ФП) (с.Слобідка, с.Теснівка, с.Шахворостівка, с.Козіївка, с.Квітневе, с.Смолівка, с.Городське, с.Садове, с.Травневе, с.Мінійки, с.Гуменники, с.Кошарища, с.Вільнянка, с.Здвижка, с.Щигліївка, с.Грубське, с.Кмитів).</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eastAsia="uk-UA"/>
        </w:rPr>
      </w:pPr>
    </w:p>
    <w:p w:rsidR="00226D4A" w:rsidRPr="006917B4" w:rsidRDefault="00226D4A" w:rsidP="00226D4A">
      <w:pPr>
        <w:spacing w:after="0" w:line="240" w:lineRule="auto"/>
        <w:ind w:firstLine="708"/>
        <w:rPr>
          <w:rFonts w:ascii="Times New Roman" w:eastAsia="Calibri" w:hAnsi="Times New Roman" w:cs="Times New Roman"/>
          <w:sz w:val="24"/>
          <w:szCs w:val="24"/>
          <w:u w:val="single"/>
        </w:rPr>
      </w:pPr>
      <w:r w:rsidRPr="006917B4">
        <w:rPr>
          <w:rFonts w:ascii="Times New Roman" w:eastAsia="Calibri" w:hAnsi="Times New Roman" w:cs="Times New Roman"/>
          <w:sz w:val="24"/>
          <w:szCs w:val="24"/>
          <w:u w:val="single"/>
        </w:rPr>
        <w:t>Проблемні питання:</w:t>
      </w:r>
    </w:p>
    <w:p w:rsidR="00226D4A" w:rsidRPr="006917B4" w:rsidRDefault="00226D4A" w:rsidP="00226D4A">
      <w:pPr>
        <w:spacing w:after="0" w:line="240" w:lineRule="auto"/>
        <w:rPr>
          <w:rFonts w:ascii="Times New Roman" w:eastAsia="Calibri" w:hAnsi="Times New Roman" w:cs="Times New Roman"/>
          <w:sz w:val="24"/>
          <w:szCs w:val="24"/>
          <w:lang w:val="uk-UA"/>
        </w:rPr>
      </w:pPr>
      <w:r w:rsidRPr="006917B4">
        <w:rPr>
          <w:rFonts w:ascii="Times New Roman" w:eastAsia="Calibri" w:hAnsi="Times New Roman" w:cs="Times New Roman"/>
          <w:sz w:val="24"/>
          <w:szCs w:val="24"/>
          <w:lang w:val="uk-UA"/>
        </w:rPr>
        <w:t>- стан здоров’я населення;</w:t>
      </w:r>
    </w:p>
    <w:p w:rsidR="00226D4A" w:rsidRPr="006917B4" w:rsidRDefault="00226D4A" w:rsidP="00226D4A">
      <w:pPr>
        <w:spacing w:after="0" w:line="240" w:lineRule="auto"/>
        <w:rPr>
          <w:rFonts w:ascii="Times New Roman" w:eastAsia="Times New Roman" w:hAnsi="Times New Roman" w:cs="Times New Roman"/>
          <w:sz w:val="24"/>
          <w:szCs w:val="24"/>
          <w:lang w:val="uk-UA" w:eastAsia="ru-RU"/>
        </w:rPr>
      </w:pPr>
      <w:r w:rsidRPr="006917B4">
        <w:rPr>
          <w:rFonts w:ascii="Times New Roman" w:eastAsia="Calibri" w:hAnsi="Times New Roman" w:cs="Times New Roman"/>
          <w:sz w:val="24"/>
          <w:szCs w:val="24"/>
          <w:lang w:val="uk-UA"/>
        </w:rPr>
        <w:t>-</w:t>
      </w:r>
      <w:r w:rsidRPr="006917B4">
        <w:rPr>
          <w:rFonts w:ascii="Times New Roman" w:eastAsia="Times New Roman" w:hAnsi="Times New Roman" w:cs="Times New Roman"/>
          <w:bCs/>
          <w:sz w:val="24"/>
          <w:szCs w:val="24"/>
          <w:lang w:val="uk-UA" w:eastAsia="ru-RU"/>
        </w:rPr>
        <w:t xml:space="preserve"> недостатнє фінансування</w:t>
      </w:r>
      <w:r w:rsidRPr="006917B4">
        <w:rPr>
          <w:rFonts w:ascii="Times New Roman" w:eastAsia="Times New Roman" w:hAnsi="Times New Roman" w:cs="Times New Roman"/>
          <w:sz w:val="24"/>
          <w:szCs w:val="24"/>
          <w:lang w:val="uk-UA" w:eastAsia="ru-RU"/>
        </w:rPr>
        <w:t xml:space="preserve"> </w:t>
      </w:r>
      <w:r w:rsidRPr="006917B4">
        <w:rPr>
          <w:rFonts w:ascii="Times New Roman" w:eastAsia="Calibri" w:hAnsi="Times New Roman" w:cs="Times New Roman"/>
          <w:sz w:val="24"/>
          <w:szCs w:val="24"/>
        </w:rPr>
        <w:t>розвитку медичної галузі</w:t>
      </w:r>
      <w:r w:rsidRPr="006917B4">
        <w:rPr>
          <w:rFonts w:ascii="Times New Roman" w:eastAsia="Times New Roman" w:hAnsi="Times New Roman" w:cs="Times New Roman"/>
          <w:sz w:val="24"/>
          <w:szCs w:val="24"/>
          <w:lang w:val="uk-UA" w:eastAsia="ru-RU"/>
        </w:rPr>
        <w:t>;</w:t>
      </w:r>
    </w:p>
    <w:p w:rsidR="00226D4A" w:rsidRPr="006917B4" w:rsidRDefault="00226D4A" w:rsidP="00226D4A">
      <w:pPr>
        <w:spacing w:after="0" w:line="240" w:lineRule="auto"/>
        <w:rPr>
          <w:rFonts w:ascii="Times New Roman" w:eastAsia="Calibri" w:hAnsi="Times New Roman" w:cs="Times New Roman"/>
          <w:sz w:val="24"/>
          <w:szCs w:val="24"/>
        </w:rPr>
      </w:pPr>
      <w:r w:rsidRPr="006917B4">
        <w:rPr>
          <w:rFonts w:ascii="Times New Roman" w:eastAsia="Calibri" w:hAnsi="Times New Roman" w:cs="Times New Roman"/>
          <w:sz w:val="24"/>
          <w:szCs w:val="24"/>
        </w:rPr>
        <w:t>- потреба в поліпшенні матеріально-технічної бази;</w:t>
      </w:r>
    </w:p>
    <w:p w:rsidR="00226D4A" w:rsidRPr="006917B4" w:rsidRDefault="00226D4A" w:rsidP="00226D4A">
      <w:pPr>
        <w:spacing w:after="0" w:line="240" w:lineRule="auto"/>
        <w:rPr>
          <w:rFonts w:ascii="Times New Roman" w:eastAsia="Calibri" w:hAnsi="Times New Roman" w:cs="Times New Roman"/>
          <w:sz w:val="24"/>
          <w:szCs w:val="24"/>
        </w:rPr>
      </w:pPr>
      <w:r w:rsidRPr="006917B4">
        <w:rPr>
          <w:rFonts w:ascii="Times New Roman" w:eastAsia="Calibri" w:hAnsi="Times New Roman" w:cs="Times New Roman"/>
          <w:sz w:val="24"/>
          <w:szCs w:val="24"/>
        </w:rPr>
        <w:t xml:space="preserve">- </w:t>
      </w:r>
      <w:r w:rsidRPr="006917B4">
        <w:rPr>
          <w:rFonts w:ascii="Times New Roman" w:eastAsia="Calibri" w:hAnsi="Times New Roman" w:cs="Times New Roman"/>
          <w:sz w:val="24"/>
          <w:szCs w:val="24"/>
          <w:lang w:val="uk-UA"/>
        </w:rPr>
        <w:t>незадовільне кадрове забезпечення</w:t>
      </w:r>
      <w:r w:rsidRPr="006917B4">
        <w:rPr>
          <w:rFonts w:ascii="Times New Roman" w:eastAsia="Calibri" w:hAnsi="Times New Roman" w:cs="Times New Roman"/>
          <w:sz w:val="24"/>
          <w:szCs w:val="24"/>
        </w:rPr>
        <w:t>;</w:t>
      </w:r>
    </w:p>
    <w:p w:rsidR="00226D4A" w:rsidRPr="006917B4" w:rsidRDefault="00226D4A" w:rsidP="00226D4A">
      <w:pPr>
        <w:spacing w:after="0" w:line="240" w:lineRule="auto"/>
        <w:jc w:val="both"/>
        <w:rPr>
          <w:rFonts w:ascii="Times New Roman" w:eastAsia="Calibri" w:hAnsi="Times New Roman" w:cs="Times New Roman"/>
          <w:sz w:val="24"/>
          <w:szCs w:val="24"/>
          <w:lang w:val="uk-UA"/>
        </w:rPr>
      </w:pPr>
      <w:r w:rsidRPr="006917B4">
        <w:rPr>
          <w:rFonts w:ascii="Times New Roman" w:eastAsia="Calibri" w:hAnsi="Times New Roman" w:cs="Times New Roman"/>
          <w:sz w:val="24"/>
          <w:szCs w:val="24"/>
          <w:lang w:val="uk-UA"/>
        </w:rPr>
        <w:t>- відсутність диференційованого підходу до оплати праці працівників закладів охорони здоров’я;</w:t>
      </w:r>
    </w:p>
    <w:p w:rsidR="00226D4A" w:rsidRPr="006917B4" w:rsidRDefault="00226D4A" w:rsidP="00226D4A">
      <w:pPr>
        <w:spacing w:after="0" w:line="240" w:lineRule="auto"/>
        <w:rPr>
          <w:rFonts w:ascii="Times New Roman" w:eastAsia="Calibri" w:hAnsi="Times New Roman" w:cs="Times New Roman"/>
          <w:sz w:val="24"/>
          <w:szCs w:val="24"/>
        </w:rPr>
      </w:pPr>
      <w:r w:rsidRPr="006917B4">
        <w:rPr>
          <w:rFonts w:ascii="Times New Roman" w:eastAsia="Calibri" w:hAnsi="Times New Roman" w:cs="Times New Roman"/>
          <w:sz w:val="24"/>
          <w:szCs w:val="24"/>
        </w:rPr>
        <w:t xml:space="preserve">- забезпечення </w:t>
      </w:r>
      <w:r w:rsidRPr="006917B4">
        <w:rPr>
          <w:rFonts w:ascii="Times New Roman" w:eastAsia="Calibri" w:hAnsi="Times New Roman" w:cs="Times New Roman"/>
          <w:sz w:val="24"/>
          <w:szCs w:val="24"/>
          <w:lang w:val="uk-UA"/>
        </w:rPr>
        <w:t>пільгових категорій населення лікарськими та медичними засобами</w:t>
      </w:r>
      <w:r w:rsidRPr="006917B4">
        <w:rPr>
          <w:rFonts w:ascii="Times New Roman" w:eastAsia="Calibri" w:hAnsi="Times New Roman" w:cs="Times New Roman"/>
          <w:sz w:val="24"/>
          <w:szCs w:val="24"/>
        </w:rPr>
        <w:t>;</w:t>
      </w:r>
    </w:p>
    <w:p w:rsidR="00226D4A" w:rsidRPr="006917B4" w:rsidRDefault="00226D4A" w:rsidP="00226D4A">
      <w:pPr>
        <w:spacing w:after="0" w:line="240" w:lineRule="auto"/>
        <w:jc w:val="both"/>
        <w:rPr>
          <w:rFonts w:ascii="Times New Roman" w:eastAsia="Times New Roman" w:hAnsi="Times New Roman" w:cs="Times New Roman"/>
          <w:sz w:val="24"/>
          <w:szCs w:val="24"/>
          <w:lang w:val="uk-UA" w:eastAsia="ru-RU"/>
        </w:rPr>
      </w:pPr>
      <w:r w:rsidRPr="006917B4">
        <w:rPr>
          <w:rFonts w:ascii="Times New Roman" w:eastAsia="Calibri" w:hAnsi="Times New Roman" w:cs="Times New Roman"/>
          <w:sz w:val="24"/>
          <w:szCs w:val="24"/>
          <w:lang w:val="uk-UA"/>
        </w:rPr>
        <w:t>- забезпечення медичними препаратами хворих на орфанні захворювання, хворих після трансплантації органів та тканин, хворих, які потребують високовартісних лікарських засобів іноземного виробництва;</w:t>
      </w:r>
    </w:p>
    <w:p w:rsidR="00226D4A" w:rsidRPr="006917B4" w:rsidRDefault="00226D4A" w:rsidP="00226D4A">
      <w:pPr>
        <w:spacing w:after="0" w:line="240" w:lineRule="auto"/>
        <w:jc w:val="both"/>
        <w:rPr>
          <w:rFonts w:ascii="Times New Roman" w:eastAsia="Times New Roman" w:hAnsi="Times New Roman" w:cs="Times New Roman"/>
          <w:sz w:val="24"/>
          <w:szCs w:val="24"/>
          <w:lang w:val="uk-UA" w:eastAsia="ru-RU"/>
        </w:rPr>
      </w:pPr>
      <w:r w:rsidRPr="006917B4">
        <w:rPr>
          <w:rFonts w:ascii="Times New Roman" w:eastAsia="Calibri" w:hAnsi="Times New Roman" w:cs="Times New Roman"/>
          <w:sz w:val="24"/>
          <w:szCs w:val="24"/>
          <w:lang w:val="uk-UA"/>
        </w:rPr>
        <w:t>- недостатній обсяг коштів для забезпечення препаратами інсуліну хворих на цукровий діабет;</w:t>
      </w:r>
    </w:p>
    <w:p w:rsidR="00226D4A" w:rsidRPr="006917B4" w:rsidRDefault="00226D4A" w:rsidP="00226D4A">
      <w:pPr>
        <w:spacing w:after="0" w:line="240" w:lineRule="auto"/>
        <w:rPr>
          <w:rFonts w:ascii="Times New Roman" w:eastAsia="Calibri" w:hAnsi="Times New Roman" w:cs="Times New Roman"/>
          <w:sz w:val="24"/>
          <w:szCs w:val="24"/>
        </w:rPr>
      </w:pPr>
      <w:r w:rsidRPr="006917B4">
        <w:rPr>
          <w:rFonts w:ascii="Times New Roman" w:eastAsia="Calibri" w:hAnsi="Times New Roman" w:cs="Times New Roman"/>
          <w:sz w:val="24"/>
          <w:szCs w:val="24"/>
        </w:rPr>
        <w:t xml:space="preserve">- проведення капітальних ремонтів приміщень </w:t>
      </w:r>
      <w:r w:rsidRPr="006917B4">
        <w:rPr>
          <w:rFonts w:ascii="Times New Roman" w:eastAsia="Calibri" w:hAnsi="Times New Roman" w:cs="Times New Roman"/>
          <w:sz w:val="24"/>
          <w:szCs w:val="24"/>
          <w:lang w:val="uk-UA"/>
        </w:rPr>
        <w:t>медичних закладів</w:t>
      </w:r>
      <w:r w:rsidRPr="006917B4">
        <w:rPr>
          <w:rFonts w:ascii="Times New Roman" w:eastAsia="Calibri" w:hAnsi="Times New Roman" w:cs="Times New Roman"/>
          <w:sz w:val="24"/>
          <w:szCs w:val="24"/>
        </w:rPr>
        <w:t>;</w:t>
      </w:r>
    </w:p>
    <w:p w:rsidR="00226D4A" w:rsidRPr="006917B4" w:rsidRDefault="00226D4A" w:rsidP="00226D4A">
      <w:pPr>
        <w:spacing w:after="0" w:line="240" w:lineRule="auto"/>
        <w:rPr>
          <w:rFonts w:ascii="Times New Roman" w:eastAsia="Calibri" w:hAnsi="Times New Roman" w:cs="Times New Roman"/>
          <w:sz w:val="24"/>
          <w:szCs w:val="24"/>
        </w:rPr>
      </w:pPr>
      <w:r w:rsidRPr="006917B4">
        <w:rPr>
          <w:rFonts w:ascii="Times New Roman" w:eastAsia="Calibri" w:hAnsi="Times New Roman" w:cs="Times New Roman"/>
          <w:sz w:val="24"/>
          <w:szCs w:val="24"/>
        </w:rPr>
        <w:t>- недостатнє забезпечення санітарним транспортом;</w:t>
      </w:r>
    </w:p>
    <w:p w:rsidR="00226D4A" w:rsidRPr="006917B4" w:rsidRDefault="00226D4A" w:rsidP="00226D4A">
      <w:pPr>
        <w:spacing w:after="0" w:line="240" w:lineRule="auto"/>
        <w:jc w:val="both"/>
        <w:rPr>
          <w:rFonts w:ascii="Times New Roman" w:eastAsia="Calibri" w:hAnsi="Times New Roman" w:cs="Times New Roman"/>
          <w:sz w:val="24"/>
          <w:szCs w:val="24"/>
        </w:rPr>
      </w:pPr>
      <w:r w:rsidRPr="006917B4">
        <w:rPr>
          <w:rFonts w:ascii="Times New Roman" w:eastAsia="Calibri" w:hAnsi="Times New Roman" w:cs="Times New Roman"/>
          <w:sz w:val="24"/>
          <w:szCs w:val="24"/>
        </w:rPr>
        <w:t>- забезпеченість кожного робочого місця лікаря комп’ютером та програмним забезпеченням</w:t>
      </w:r>
      <w:r w:rsidRPr="006917B4">
        <w:rPr>
          <w:rFonts w:ascii="Times New Roman" w:eastAsia="Calibri" w:hAnsi="Times New Roman" w:cs="Times New Roman"/>
          <w:sz w:val="24"/>
          <w:szCs w:val="24"/>
          <w:lang w:val="uk-UA"/>
        </w:rPr>
        <w:t xml:space="preserve"> з підключенням до мережі Інтернет</w:t>
      </w:r>
      <w:r w:rsidRPr="006917B4">
        <w:rPr>
          <w:rFonts w:ascii="Times New Roman" w:eastAsia="Calibri" w:hAnsi="Times New Roman" w:cs="Times New Roman"/>
          <w:sz w:val="24"/>
          <w:szCs w:val="24"/>
        </w:rPr>
        <w:t>.</w:t>
      </w:r>
    </w:p>
    <w:p w:rsidR="00226D4A" w:rsidRPr="006917B4" w:rsidRDefault="00226D4A" w:rsidP="00226D4A">
      <w:pPr>
        <w:spacing w:after="0" w:line="240" w:lineRule="auto"/>
        <w:jc w:val="both"/>
        <w:rPr>
          <w:rFonts w:ascii="Times New Roman" w:eastAsia="Calibri" w:hAnsi="Times New Roman" w:cs="Times New Roman"/>
          <w:sz w:val="24"/>
          <w:szCs w:val="24"/>
        </w:rPr>
      </w:pPr>
    </w:p>
    <w:p w:rsidR="00226D4A" w:rsidRPr="006917B4" w:rsidRDefault="00226D4A" w:rsidP="00226D4A">
      <w:pPr>
        <w:spacing w:after="0" w:line="240" w:lineRule="auto"/>
        <w:ind w:firstLine="708"/>
        <w:jc w:val="both"/>
        <w:rPr>
          <w:rFonts w:ascii="Times New Roman" w:eastAsia="Calibri" w:hAnsi="Times New Roman" w:cs="Times New Roman"/>
          <w:sz w:val="24"/>
          <w:szCs w:val="24"/>
          <w:u w:val="single"/>
          <w:lang w:val="uk-UA" w:eastAsia="uk-UA"/>
        </w:rPr>
      </w:pPr>
      <w:r w:rsidRPr="006917B4">
        <w:rPr>
          <w:rFonts w:ascii="Times New Roman" w:eastAsia="Calibri" w:hAnsi="Times New Roman" w:cs="Times New Roman"/>
          <w:sz w:val="24"/>
          <w:szCs w:val="24"/>
          <w:u w:val="single"/>
          <w:lang w:val="uk-UA" w:eastAsia="uk-UA"/>
        </w:rPr>
        <w:t>Досягнення визначеної мети можливе шляхом:</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eastAsia="uk-UA"/>
        </w:rPr>
      </w:pPr>
      <w:r w:rsidRPr="006917B4">
        <w:rPr>
          <w:rFonts w:ascii="Times New Roman" w:eastAsia="Calibri" w:hAnsi="Times New Roman" w:cs="Times New Roman"/>
          <w:sz w:val="24"/>
          <w:szCs w:val="24"/>
          <w:lang w:val="uk-UA" w:eastAsia="uk-UA"/>
        </w:rPr>
        <w:t>- оптимізації організації та механізму фінансування системи надання медичної допомоги, спрямованої на розв’язання реальних потреб населення;</w:t>
      </w:r>
    </w:p>
    <w:p w:rsidR="00226D4A" w:rsidRPr="006917B4" w:rsidRDefault="00226D4A" w:rsidP="00226D4A">
      <w:pPr>
        <w:spacing w:after="0" w:line="240" w:lineRule="auto"/>
        <w:ind w:firstLine="709"/>
        <w:jc w:val="both"/>
        <w:rPr>
          <w:rFonts w:ascii="Times New Roman" w:eastAsia="Times New Roman" w:hAnsi="Times New Roman" w:cs="Times New Roman"/>
          <w:sz w:val="24"/>
          <w:szCs w:val="24"/>
          <w:lang w:val="uk-UA" w:eastAsia="uk-UA"/>
        </w:rPr>
      </w:pPr>
      <w:r w:rsidRPr="006917B4">
        <w:rPr>
          <w:rFonts w:ascii="Times New Roman" w:eastAsia="Times New Roman" w:hAnsi="Times New Roman" w:cs="Times New Roman"/>
          <w:spacing w:val="-6"/>
          <w:sz w:val="24"/>
          <w:szCs w:val="24"/>
          <w:lang w:val="uk-UA" w:eastAsia="uk-UA"/>
        </w:rPr>
        <w:t>- збереження та укріплення здоров'я населення, покращення якості життя, зменшення показників захворюваності  в громаді;</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eastAsia="uk-UA"/>
        </w:rPr>
      </w:pPr>
      <w:r w:rsidRPr="006917B4">
        <w:rPr>
          <w:rFonts w:ascii="Times New Roman" w:eastAsia="Calibri" w:hAnsi="Times New Roman" w:cs="Times New Roman"/>
          <w:sz w:val="24"/>
          <w:szCs w:val="24"/>
          <w:lang w:val="uk-UA" w:eastAsia="uk-UA"/>
        </w:rPr>
        <w:t>- підвищення якості кадрового забезпечення та рівня професійної підготовки фахівців з питань профілактики і раннього виявлення хвороб, діагностики та лікування;</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eastAsia="uk-UA"/>
        </w:rPr>
      </w:pPr>
      <w:r w:rsidRPr="006917B4">
        <w:rPr>
          <w:rFonts w:ascii="Times New Roman" w:eastAsia="Calibri" w:hAnsi="Times New Roman" w:cs="Times New Roman"/>
          <w:sz w:val="24"/>
          <w:szCs w:val="24"/>
          <w:lang w:val="uk-UA" w:eastAsia="uk-UA"/>
        </w:rPr>
        <w:t>- забезпечення надання населенню громади якісної, доступної та ефективної первинної медичної допомоги за місцем проживання;</w:t>
      </w:r>
    </w:p>
    <w:p w:rsidR="00226D4A" w:rsidRPr="006917B4" w:rsidRDefault="00226D4A" w:rsidP="00226D4A">
      <w:pPr>
        <w:spacing w:after="0" w:line="240" w:lineRule="auto"/>
        <w:ind w:firstLine="709"/>
        <w:jc w:val="both"/>
        <w:rPr>
          <w:rFonts w:ascii="Times New Roman" w:eastAsia="Times New Roman" w:hAnsi="Times New Roman" w:cs="Times New Roman"/>
          <w:sz w:val="24"/>
          <w:szCs w:val="24"/>
          <w:lang w:val="uk-UA" w:eastAsia="uk-UA"/>
        </w:rPr>
      </w:pPr>
      <w:r w:rsidRPr="006917B4">
        <w:rPr>
          <w:rFonts w:ascii="Times New Roman" w:eastAsia="Times New Roman" w:hAnsi="Times New Roman" w:cs="Times New Roman"/>
          <w:spacing w:val="-6"/>
          <w:sz w:val="24"/>
          <w:szCs w:val="24"/>
          <w:lang w:val="uk-UA" w:eastAsia="uk-UA"/>
        </w:rPr>
        <w:t>- забезпечення надання вторинної медичної допомоги населенню, що відповідає міжнародним стандартам та зростаючим очікуванням і вимогам громадянського суспільства, хворих та працівників закладу;</w:t>
      </w:r>
    </w:p>
    <w:p w:rsidR="00226D4A" w:rsidRPr="006917B4" w:rsidRDefault="00226D4A" w:rsidP="00226D4A">
      <w:pPr>
        <w:spacing w:after="0" w:line="240" w:lineRule="auto"/>
        <w:ind w:firstLine="709"/>
        <w:jc w:val="both"/>
        <w:rPr>
          <w:rFonts w:ascii="Times New Roman" w:eastAsia="Times New Roman" w:hAnsi="Times New Roman" w:cs="Times New Roman"/>
          <w:sz w:val="24"/>
          <w:szCs w:val="24"/>
          <w:lang w:val="uk-UA" w:eastAsia="uk-UA"/>
        </w:rPr>
      </w:pPr>
      <w:r w:rsidRPr="006917B4">
        <w:rPr>
          <w:rFonts w:ascii="Times New Roman" w:eastAsia="Times New Roman" w:hAnsi="Times New Roman" w:cs="Times New Roman"/>
          <w:spacing w:val="-6"/>
          <w:sz w:val="24"/>
          <w:szCs w:val="24"/>
          <w:lang w:val="uk-UA" w:eastAsia="uk-UA"/>
        </w:rPr>
        <w:t>- безперервне освоєння і впровадження в практику сучасних медичних технологій та досягнення конкурентної переваги у наданні медичної допомоги;</w:t>
      </w:r>
    </w:p>
    <w:p w:rsidR="00226D4A" w:rsidRPr="006917B4" w:rsidRDefault="00226D4A" w:rsidP="00226D4A">
      <w:pPr>
        <w:spacing w:after="0" w:line="240" w:lineRule="auto"/>
        <w:ind w:firstLine="709"/>
        <w:jc w:val="both"/>
        <w:rPr>
          <w:rFonts w:ascii="Times New Roman" w:eastAsia="Times New Roman" w:hAnsi="Times New Roman" w:cs="Times New Roman"/>
          <w:sz w:val="24"/>
          <w:szCs w:val="24"/>
          <w:lang w:val="uk-UA" w:eastAsia="uk-UA"/>
        </w:rPr>
      </w:pPr>
      <w:r w:rsidRPr="006917B4">
        <w:rPr>
          <w:rFonts w:ascii="Times New Roman" w:eastAsia="Times New Roman" w:hAnsi="Times New Roman" w:cs="Times New Roman"/>
          <w:spacing w:val="-6"/>
          <w:sz w:val="24"/>
          <w:szCs w:val="24"/>
          <w:lang w:val="uk-UA" w:eastAsia="uk-UA"/>
        </w:rPr>
        <w:t>- розвиток і постійне підвищення ефективності системи управління якістю;</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eastAsia="uk-UA"/>
        </w:rPr>
      </w:pPr>
      <w:r w:rsidRPr="006917B4">
        <w:rPr>
          <w:rFonts w:ascii="Times New Roman" w:eastAsia="Calibri" w:hAnsi="Times New Roman" w:cs="Times New Roman"/>
          <w:sz w:val="24"/>
          <w:szCs w:val="24"/>
          <w:lang w:val="uk-UA" w:eastAsia="uk-UA"/>
        </w:rPr>
        <w:lastRenderedPageBreak/>
        <w:t>- забезпечення надання високоякісної медичної допомоги у сфері репродуктивного здоров’я населення та планування сім’ї відповідно до протоколів її надання;</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eastAsia="uk-UA"/>
        </w:rPr>
      </w:pPr>
      <w:r w:rsidRPr="006917B4">
        <w:rPr>
          <w:rFonts w:ascii="Times New Roman" w:eastAsia="Calibri" w:hAnsi="Times New Roman" w:cs="Times New Roman"/>
          <w:sz w:val="24"/>
          <w:szCs w:val="24"/>
          <w:lang w:val="uk-UA" w:eastAsia="uk-UA"/>
        </w:rPr>
        <w:t>- забезпечення максимально сприятливих умов для збереження основних демографічних показників (зниження смертності, у тому числі малюкової, підвищення народжуваності та природного приросту населення);</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eastAsia="uk-UA"/>
        </w:rPr>
      </w:pPr>
      <w:r w:rsidRPr="006917B4">
        <w:rPr>
          <w:rFonts w:ascii="Times New Roman" w:eastAsia="Calibri" w:hAnsi="Times New Roman" w:cs="Times New Roman"/>
          <w:sz w:val="24"/>
          <w:szCs w:val="24"/>
          <w:lang w:val="uk-UA" w:eastAsia="uk-UA"/>
        </w:rPr>
        <w:t>- підвищення ефективності санітарно-освітньої роботи та пропаганди здорового способу життя з широким використанням сучасних технологій та засобів масової інформації;</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eastAsia="uk-UA"/>
        </w:rPr>
      </w:pPr>
      <w:r w:rsidRPr="006917B4">
        <w:rPr>
          <w:rFonts w:ascii="Times New Roman" w:eastAsia="Calibri" w:hAnsi="Times New Roman" w:cs="Times New Roman"/>
          <w:sz w:val="24"/>
          <w:szCs w:val="24"/>
          <w:lang w:val="uk-UA" w:eastAsia="uk-UA"/>
        </w:rPr>
        <w:t>- спрямування зусиль медичних працівників щодо виявлення захворювань на ранніх стадіях та проведення ефективної профілактики їх на функціональній стадії або на стадії мінімальних морфологічних змін;</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eastAsia="uk-UA"/>
        </w:rPr>
      </w:pPr>
      <w:r w:rsidRPr="006917B4">
        <w:rPr>
          <w:rFonts w:ascii="Times New Roman" w:eastAsia="Calibri" w:hAnsi="Times New Roman" w:cs="Times New Roman"/>
          <w:sz w:val="24"/>
          <w:szCs w:val="24"/>
          <w:lang w:val="uk-UA" w:eastAsia="uk-UA"/>
        </w:rPr>
        <w:t>- активізувати профілактичний напрям дій щодо боротьби з серцево-судинними, онкологічними захворюваннями, захворюванням населення на цукровий діабет, туберкульоз та СНІД;</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eastAsia="uk-UA"/>
        </w:rPr>
      </w:pPr>
      <w:r w:rsidRPr="006917B4">
        <w:rPr>
          <w:rFonts w:ascii="Times New Roman" w:eastAsia="Calibri" w:hAnsi="Times New Roman" w:cs="Times New Roman"/>
          <w:sz w:val="24"/>
          <w:szCs w:val="24"/>
          <w:lang w:val="uk-UA" w:eastAsia="uk-UA"/>
        </w:rPr>
        <w:t>- збереження та подальше зміцнення матеріально-технічної бази закладів охорони здоров’я;</w:t>
      </w:r>
    </w:p>
    <w:p w:rsidR="00226D4A" w:rsidRPr="006917B4" w:rsidRDefault="00226D4A" w:rsidP="00226D4A">
      <w:pPr>
        <w:spacing w:after="0" w:line="240" w:lineRule="auto"/>
        <w:ind w:firstLine="709"/>
        <w:jc w:val="both"/>
        <w:rPr>
          <w:rFonts w:ascii="Times New Roman" w:eastAsia="Times New Roman" w:hAnsi="Times New Roman" w:cs="Times New Roman"/>
          <w:sz w:val="24"/>
          <w:szCs w:val="24"/>
          <w:lang w:val="uk-UA" w:eastAsia="uk-UA"/>
        </w:rPr>
      </w:pPr>
      <w:r w:rsidRPr="006917B4">
        <w:rPr>
          <w:rFonts w:ascii="Times New Roman" w:eastAsia="Times New Roman" w:hAnsi="Times New Roman" w:cs="Times New Roman"/>
          <w:spacing w:val="-6"/>
          <w:sz w:val="24"/>
          <w:szCs w:val="24"/>
          <w:lang w:val="uk-UA" w:eastAsia="uk-UA"/>
        </w:rPr>
        <w:t>- підготовка високопрофесійних кадрів та сприяння зростання іміджу медичних закладів;</w:t>
      </w:r>
    </w:p>
    <w:p w:rsidR="00226D4A" w:rsidRPr="006917B4" w:rsidRDefault="00226D4A" w:rsidP="00226D4A">
      <w:pPr>
        <w:spacing w:after="0" w:line="240" w:lineRule="auto"/>
        <w:ind w:firstLine="708"/>
        <w:jc w:val="both"/>
        <w:rPr>
          <w:rFonts w:ascii="Times New Roman" w:eastAsia="Calibri" w:hAnsi="Times New Roman" w:cs="Times New Roman"/>
          <w:sz w:val="24"/>
          <w:szCs w:val="24"/>
          <w:lang w:val="uk-UA" w:eastAsia="uk-UA"/>
        </w:rPr>
      </w:pPr>
      <w:r w:rsidRPr="006917B4">
        <w:rPr>
          <w:rFonts w:ascii="Times New Roman" w:eastAsia="Calibri" w:hAnsi="Times New Roman" w:cs="Times New Roman"/>
          <w:sz w:val="24"/>
          <w:szCs w:val="24"/>
          <w:lang w:val="uk-UA" w:eastAsia="uk-UA"/>
        </w:rPr>
        <w:t>- соціальний захист та підтримка медичних працівників, в т.ч. запровадження фінансових стимулів, зокрема, компенсації вартості найманого житла, доплат, придбання житла для молодих спеціалістів.</w:t>
      </w:r>
    </w:p>
    <w:p w:rsidR="00226D4A" w:rsidRPr="003D141F" w:rsidRDefault="00226D4A" w:rsidP="00226D4A">
      <w:pPr>
        <w:spacing w:after="0" w:line="240" w:lineRule="auto"/>
        <w:ind w:firstLine="708"/>
        <w:jc w:val="both"/>
        <w:rPr>
          <w:rFonts w:ascii="Times New Roman" w:eastAsia="Calibri" w:hAnsi="Times New Roman" w:cs="Times New Roman"/>
          <w:color w:val="FF0000"/>
          <w:sz w:val="24"/>
          <w:szCs w:val="24"/>
          <w:lang w:val="uk-UA" w:eastAsia="uk-UA"/>
        </w:rPr>
      </w:pPr>
    </w:p>
    <w:p w:rsidR="00D62990" w:rsidRPr="00104CCB" w:rsidRDefault="00226D4A" w:rsidP="006D607B">
      <w:pPr>
        <w:spacing w:after="0" w:line="240" w:lineRule="auto"/>
        <w:ind w:firstLine="567"/>
        <w:jc w:val="both"/>
        <w:rPr>
          <w:rFonts w:ascii="Times New Roman" w:eastAsia="Times New Roman" w:hAnsi="Times New Roman" w:cs="Times New Roman"/>
          <w:sz w:val="24"/>
          <w:szCs w:val="24"/>
          <w:lang w:val="uk-UA" w:eastAsia="ru-RU"/>
        </w:rPr>
      </w:pPr>
      <w:r w:rsidRPr="00104CCB">
        <w:rPr>
          <w:rFonts w:ascii="Times New Roman" w:eastAsia="Times New Roman" w:hAnsi="Times New Roman" w:cs="Times New Roman"/>
          <w:b/>
          <w:bCs/>
          <w:sz w:val="24"/>
          <w:szCs w:val="24"/>
          <w:lang w:val="uk-UA" w:eastAsia="ru-RU"/>
        </w:rPr>
        <w:t>7</w:t>
      </w:r>
      <w:r w:rsidR="005653F9" w:rsidRPr="00104CCB">
        <w:rPr>
          <w:rFonts w:ascii="Times New Roman" w:eastAsia="Times New Roman" w:hAnsi="Times New Roman" w:cs="Times New Roman"/>
          <w:b/>
          <w:bCs/>
          <w:sz w:val="24"/>
          <w:szCs w:val="24"/>
          <w:lang w:val="uk-UA" w:eastAsia="ru-RU"/>
        </w:rPr>
        <w:t xml:space="preserve">. </w:t>
      </w:r>
      <w:r w:rsidR="00D62990" w:rsidRPr="00104CCB">
        <w:rPr>
          <w:rFonts w:ascii="Times New Roman" w:eastAsia="Times New Roman" w:hAnsi="Times New Roman" w:cs="Times New Roman"/>
          <w:b/>
          <w:bCs/>
          <w:sz w:val="24"/>
          <w:szCs w:val="24"/>
          <w:lang w:val="uk-UA" w:eastAsia="ru-RU"/>
        </w:rPr>
        <w:t>Напрямки реалізації та головна мета Програми.</w:t>
      </w:r>
    </w:p>
    <w:p w:rsidR="006D1A2C" w:rsidRPr="00104CCB" w:rsidRDefault="006D1A2C" w:rsidP="006D607B">
      <w:pPr>
        <w:pStyle w:val="a4"/>
        <w:shd w:val="clear" w:color="auto" w:fill="FFFFFF"/>
        <w:spacing w:after="0" w:line="240" w:lineRule="auto"/>
        <w:ind w:left="1069"/>
        <w:jc w:val="both"/>
        <w:rPr>
          <w:rFonts w:ascii="Times New Roman" w:eastAsia="Times New Roman" w:hAnsi="Times New Roman" w:cs="Times New Roman"/>
          <w:b/>
          <w:bCs/>
          <w:sz w:val="24"/>
          <w:szCs w:val="24"/>
          <w:lang w:val="uk-UA" w:eastAsia="ru-RU"/>
        </w:rPr>
      </w:pPr>
    </w:p>
    <w:p w:rsidR="00D91371" w:rsidRPr="00104CCB" w:rsidRDefault="00D91371" w:rsidP="006D607B">
      <w:pPr>
        <w:shd w:val="clear" w:color="auto" w:fill="FFFFFF"/>
        <w:tabs>
          <w:tab w:val="num" w:pos="360"/>
        </w:tabs>
        <w:spacing w:after="0" w:line="240" w:lineRule="auto"/>
        <w:ind w:firstLine="709"/>
        <w:jc w:val="both"/>
        <w:rPr>
          <w:rFonts w:ascii="Times New Roman" w:eastAsia="Times New Roman" w:hAnsi="Times New Roman" w:cs="Times New Roman"/>
          <w:sz w:val="24"/>
          <w:szCs w:val="24"/>
          <w:lang w:eastAsia="ru-RU"/>
        </w:rPr>
      </w:pPr>
      <w:r w:rsidRPr="00104CCB">
        <w:rPr>
          <w:rFonts w:ascii="Times New Roman" w:eastAsia="Times New Roman" w:hAnsi="Times New Roman" w:cs="Times New Roman"/>
          <w:b/>
          <w:bCs/>
          <w:sz w:val="24"/>
          <w:szCs w:val="24"/>
          <w:lang w:eastAsia="ru-RU"/>
        </w:rPr>
        <w:t>Основними напрямками Програми є:</w:t>
      </w:r>
    </w:p>
    <w:p w:rsidR="00D91371" w:rsidRPr="00104CCB" w:rsidRDefault="00D91371" w:rsidP="006D607B">
      <w:pPr>
        <w:numPr>
          <w:ilvl w:val="0"/>
          <w:numId w:val="1"/>
        </w:numPr>
        <w:shd w:val="clear" w:color="auto" w:fill="FFFFFF"/>
        <w:tabs>
          <w:tab w:val="clear" w:pos="720"/>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104CCB">
        <w:rPr>
          <w:rFonts w:ascii="Times New Roman" w:eastAsia="Times New Roman" w:hAnsi="Times New Roman" w:cs="Times New Roman"/>
          <w:sz w:val="24"/>
          <w:szCs w:val="24"/>
          <w:lang w:eastAsia="ru-RU"/>
        </w:rPr>
        <w:t>забезпечення зростання дохідної частини бюджету ОТГ та підвищення ефективності використання бюджетних коштів;</w:t>
      </w:r>
    </w:p>
    <w:p w:rsidR="00D91371" w:rsidRPr="00104CCB" w:rsidRDefault="00D91371" w:rsidP="006D607B">
      <w:pPr>
        <w:numPr>
          <w:ilvl w:val="0"/>
          <w:numId w:val="1"/>
        </w:numPr>
        <w:shd w:val="clear" w:color="auto" w:fill="FFFFFF"/>
        <w:tabs>
          <w:tab w:val="clear" w:pos="720"/>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104CCB">
        <w:rPr>
          <w:rFonts w:ascii="Times New Roman" w:eastAsia="Times New Roman" w:hAnsi="Times New Roman" w:cs="Times New Roman"/>
          <w:sz w:val="24"/>
          <w:szCs w:val="24"/>
          <w:lang w:eastAsia="ru-RU"/>
        </w:rPr>
        <w:t>ефективне використання земельних ресурсів громади та об’єктів комунальної власності громади;</w:t>
      </w:r>
    </w:p>
    <w:p w:rsidR="00D91371" w:rsidRPr="00104CCB" w:rsidRDefault="00D91371" w:rsidP="006D607B">
      <w:pPr>
        <w:numPr>
          <w:ilvl w:val="0"/>
          <w:numId w:val="2"/>
        </w:numPr>
        <w:shd w:val="clear" w:color="auto" w:fill="FFFFFF"/>
        <w:tabs>
          <w:tab w:val="clear" w:pos="720"/>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104CCB">
        <w:rPr>
          <w:rFonts w:ascii="Times New Roman" w:eastAsia="Times New Roman" w:hAnsi="Times New Roman" w:cs="Times New Roman"/>
          <w:sz w:val="24"/>
          <w:szCs w:val="24"/>
          <w:lang w:eastAsia="ru-RU"/>
        </w:rPr>
        <w:t>сприяння створенню привабливого інвестиційного клімату територіальної громади шляхом реалізації інвестиційних проектів, спрямованих на соціально-економічний розвиток;</w:t>
      </w:r>
    </w:p>
    <w:p w:rsidR="00D91371" w:rsidRPr="00104CCB" w:rsidRDefault="00B47A29" w:rsidP="006D607B">
      <w:pPr>
        <w:numPr>
          <w:ilvl w:val="0"/>
          <w:numId w:val="2"/>
        </w:numPr>
        <w:shd w:val="clear" w:color="auto" w:fill="FFFFFF"/>
        <w:tabs>
          <w:tab w:val="clear" w:pos="720"/>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104CCB">
        <w:rPr>
          <w:rFonts w:ascii="Times New Roman" w:eastAsia="Times New Roman" w:hAnsi="Times New Roman" w:cs="Times New Roman"/>
          <w:sz w:val="24"/>
          <w:szCs w:val="24"/>
          <w:lang w:eastAsia="ru-RU"/>
        </w:rPr>
        <w:t xml:space="preserve">покращення </w:t>
      </w:r>
      <w:r w:rsidR="00D91371" w:rsidRPr="00104CCB">
        <w:rPr>
          <w:rFonts w:ascii="Times New Roman" w:eastAsia="Times New Roman" w:hAnsi="Times New Roman" w:cs="Times New Roman"/>
          <w:sz w:val="24"/>
          <w:szCs w:val="24"/>
          <w:lang w:eastAsia="ru-RU"/>
        </w:rPr>
        <w:t>якості житлово-комунальних послуг, санітарно-екологічного стану та благоустрій  ОТГ;</w:t>
      </w:r>
    </w:p>
    <w:p w:rsidR="00D91371" w:rsidRPr="00104CCB" w:rsidRDefault="00D91371" w:rsidP="006D607B">
      <w:pPr>
        <w:numPr>
          <w:ilvl w:val="0"/>
          <w:numId w:val="2"/>
        </w:numPr>
        <w:shd w:val="clear" w:color="auto" w:fill="FFFFFF"/>
        <w:tabs>
          <w:tab w:val="clear" w:pos="720"/>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104CCB">
        <w:rPr>
          <w:rFonts w:ascii="Times New Roman" w:eastAsia="Times New Roman" w:hAnsi="Times New Roman" w:cs="Times New Roman"/>
          <w:sz w:val="24"/>
          <w:szCs w:val="24"/>
          <w:lang w:eastAsia="ru-RU"/>
        </w:rPr>
        <w:t xml:space="preserve">забезпечення функціонування </w:t>
      </w:r>
      <w:r w:rsidR="00D62990" w:rsidRPr="00104CCB">
        <w:rPr>
          <w:rFonts w:ascii="Times New Roman" w:eastAsia="Times New Roman" w:hAnsi="Times New Roman" w:cs="Times New Roman"/>
          <w:sz w:val="24"/>
          <w:szCs w:val="24"/>
          <w:lang w:val="uk-UA" w:eastAsia="ru-RU"/>
        </w:rPr>
        <w:t xml:space="preserve">на належному рівні </w:t>
      </w:r>
      <w:r w:rsidRPr="00104CCB">
        <w:rPr>
          <w:rFonts w:ascii="Times New Roman" w:eastAsia="Times New Roman" w:hAnsi="Times New Roman" w:cs="Times New Roman"/>
          <w:sz w:val="24"/>
          <w:szCs w:val="24"/>
          <w:lang w:eastAsia="ru-RU"/>
        </w:rPr>
        <w:t>с</w:t>
      </w:r>
      <w:r w:rsidR="00D62990" w:rsidRPr="00104CCB">
        <w:rPr>
          <w:rFonts w:ascii="Times New Roman" w:eastAsia="Times New Roman" w:hAnsi="Times New Roman" w:cs="Times New Roman"/>
          <w:sz w:val="24"/>
          <w:szCs w:val="24"/>
          <w:lang w:eastAsia="ru-RU"/>
        </w:rPr>
        <w:t>оціальної та гуманітарної сфери, подальший розвиток дошкільної</w:t>
      </w:r>
      <w:r w:rsidRPr="00104CCB">
        <w:rPr>
          <w:rFonts w:ascii="Times New Roman" w:eastAsia="Times New Roman" w:hAnsi="Times New Roman" w:cs="Times New Roman"/>
          <w:sz w:val="24"/>
          <w:szCs w:val="24"/>
          <w:lang w:eastAsia="ru-RU"/>
        </w:rPr>
        <w:t xml:space="preserve"> та  позашкільної освіти;</w:t>
      </w:r>
    </w:p>
    <w:p w:rsidR="00D91371" w:rsidRPr="00104CCB" w:rsidRDefault="00D91371" w:rsidP="006D607B">
      <w:pPr>
        <w:numPr>
          <w:ilvl w:val="0"/>
          <w:numId w:val="2"/>
        </w:numPr>
        <w:shd w:val="clear" w:color="auto" w:fill="FFFFFF"/>
        <w:tabs>
          <w:tab w:val="clear" w:pos="720"/>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104CCB">
        <w:rPr>
          <w:rFonts w:ascii="Times New Roman" w:eastAsia="Times New Roman" w:hAnsi="Times New Roman" w:cs="Times New Roman"/>
          <w:sz w:val="24"/>
          <w:szCs w:val="24"/>
          <w:lang w:eastAsia="ru-RU"/>
        </w:rPr>
        <w:t>підвищення бе</w:t>
      </w:r>
      <w:r w:rsidR="007A30FD" w:rsidRPr="00104CCB">
        <w:rPr>
          <w:rFonts w:ascii="Times New Roman" w:eastAsia="Times New Roman" w:hAnsi="Times New Roman" w:cs="Times New Roman"/>
          <w:sz w:val="24"/>
          <w:szCs w:val="24"/>
          <w:lang w:eastAsia="ru-RU"/>
        </w:rPr>
        <w:t>зпеки життєдіяльності населення.</w:t>
      </w:r>
    </w:p>
    <w:p w:rsidR="005653F9" w:rsidRPr="003D141F" w:rsidRDefault="005653F9" w:rsidP="006D607B">
      <w:pPr>
        <w:shd w:val="clear" w:color="auto" w:fill="FFFFFF"/>
        <w:tabs>
          <w:tab w:val="num" w:pos="360"/>
        </w:tabs>
        <w:spacing w:after="0" w:line="240" w:lineRule="auto"/>
        <w:ind w:firstLine="709"/>
        <w:jc w:val="both"/>
        <w:rPr>
          <w:rFonts w:ascii="Times New Roman" w:eastAsia="Times New Roman" w:hAnsi="Times New Roman" w:cs="Times New Roman"/>
          <w:b/>
          <w:bCs/>
          <w:color w:val="FF0000"/>
          <w:sz w:val="24"/>
          <w:szCs w:val="24"/>
          <w:lang w:val="uk-UA" w:eastAsia="ru-RU"/>
        </w:rPr>
      </w:pPr>
    </w:p>
    <w:p w:rsidR="00D91371" w:rsidRPr="00E23D65" w:rsidRDefault="00D91371" w:rsidP="006D607B">
      <w:pPr>
        <w:shd w:val="clear" w:color="auto" w:fill="FFFFFF"/>
        <w:tabs>
          <w:tab w:val="num" w:pos="360"/>
          <w:tab w:val="left" w:pos="993"/>
        </w:tabs>
        <w:spacing w:after="0" w:line="240" w:lineRule="auto"/>
        <w:ind w:firstLine="709"/>
        <w:jc w:val="both"/>
        <w:rPr>
          <w:rFonts w:ascii="Times New Roman" w:eastAsia="Times New Roman" w:hAnsi="Times New Roman" w:cs="Times New Roman"/>
          <w:b/>
          <w:bCs/>
          <w:sz w:val="24"/>
          <w:szCs w:val="24"/>
          <w:lang w:eastAsia="ru-RU"/>
        </w:rPr>
      </w:pPr>
      <w:r w:rsidRPr="00E23D65">
        <w:rPr>
          <w:rFonts w:ascii="Times New Roman" w:eastAsia="Times New Roman" w:hAnsi="Times New Roman" w:cs="Times New Roman"/>
          <w:b/>
          <w:bCs/>
          <w:sz w:val="24"/>
          <w:szCs w:val="24"/>
          <w:lang w:eastAsia="ru-RU"/>
        </w:rPr>
        <w:t>В 2</w:t>
      </w:r>
      <w:r w:rsidR="000A496F" w:rsidRPr="00E23D65">
        <w:rPr>
          <w:rFonts w:ascii="Times New Roman" w:eastAsia="Times New Roman" w:hAnsi="Times New Roman" w:cs="Times New Roman"/>
          <w:b/>
          <w:bCs/>
          <w:sz w:val="24"/>
          <w:szCs w:val="24"/>
          <w:lang w:eastAsia="ru-RU"/>
        </w:rPr>
        <w:t>0</w:t>
      </w:r>
      <w:r w:rsidR="00B67EA2" w:rsidRPr="00E23D65">
        <w:rPr>
          <w:rFonts w:ascii="Times New Roman" w:eastAsia="Times New Roman" w:hAnsi="Times New Roman" w:cs="Times New Roman"/>
          <w:b/>
          <w:bCs/>
          <w:sz w:val="24"/>
          <w:szCs w:val="24"/>
          <w:lang w:val="uk-UA" w:eastAsia="ru-RU"/>
        </w:rPr>
        <w:t>2</w:t>
      </w:r>
      <w:r w:rsidR="003061E9" w:rsidRPr="00E23D65">
        <w:rPr>
          <w:rFonts w:ascii="Times New Roman" w:eastAsia="Times New Roman" w:hAnsi="Times New Roman" w:cs="Times New Roman"/>
          <w:b/>
          <w:bCs/>
          <w:sz w:val="24"/>
          <w:szCs w:val="24"/>
          <w:lang w:val="uk-UA" w:eastAsia="ru-RU"/>
        </w:rPr>
        <w:t xml:space="preserve">2 </w:t>
      </w:r>
      <w:r w:rsidRPr="00E23D65">
        <w:rPr>
          <w:rFonts w:ascii="Times New Roman" w:eastAsia="Times New Roman" w:hAnsi="Times New Roman" w:cs="Times New Roman"/>
          <w:b/>
          <w:bCs/>
          <w:sz w:val="24"/>
          <w:szCs w:val="24"/>
          <w:lang w:eastAsia="ru-RU"/>
        </w:rPr>
        <w:t xml:space="preserve"> р</w:t>
      </w:r>
      <w:r w:rsidR="000A496F" w:rsidRPr="00E23D65">
        <w:rPr>
          <w:rFonts w:ascii="Times New Roman" w:eastAsia="Times New Roman" w:hAnsi="Times New Roman" w:cs="Times New Roman"/>
          <w:b/>
          <w:bCs/>
          <w:sz w:val="24"/>
          <w:szCs w:val="24"/>
          <w:lang w:eastAsia="ru-RU"/>
        </w:rPr>
        <w:t>оці</w:t>
      </w:r>
      <w:r w:rsidRPr="00E23D65">
        <w:rPr>
          <w:rFonts w:ascii="Times New Roman" w:eastAsia="Times New Roman" w:hAnsi="Times New Roman" w:cs="Times New Roman"/>
          <w:b/>
          <w:bCs/>
          <w:sz w:val="24"/>
          <w:szCs w:val="24"/>
          <w:lang w:eastAsia="ru-RU"/>
        </w:rPr>
        <w:t xml:space="preserve"> обов’язковою умовою є:</w:t>
      </w:r>
    </w:p>
    <w:p w:rsidR="00565466" w:rsidRPr="003D141F" w:rsidRDefault="00565466" w:rsidP="006D607B">
      <w:pPr>
        <w:shd w:val="clear" w:color="auto" w:fill="FFFFFF"/>
        <w:tabs>
          <w:tab w:val="num" w:pos="360"/>
          <w:tab w:val="left" w:pos="993"/>
        </w:tabs>
        <w:spacing w:after="0" w:line="240" w:lineRule="auto"/>
        <w:ind w:firstLine="709"/>
        <w:jc w:val="both"/>
        <w:rPr>
          <w:rFonts w:ascii="Times New Roman" w:eastAsia="Times New Roman" w:hAnsi="Times New Roman" w:cs="Times New Roman"/>
          <w:color w:val="FF0000"/>
          <w:sz w:val="24"/>
          <w:szCs w:val="24"/>
          <w:lang w:eastAsia="ru-RU"/>
        </w:rPr>
      </w:pPr>
    </w:p>
    <w:p w:rsidR="00D91371" w:rsidRPr="00E23D65" w:rsidRDefault="00D91371" w:rsidP="006D607B">
      <w:pPr>
        <w:numPr>
          <w:ilvl w:val="0"/>
          <w:numId w:val="4"/>
        </w:numPr>
        <w:shd w:val="clear" w:color="auto" w:fill="FFFFFF"/>
        <w:tabs>
          <w:tab w:val="clear" w:pos="720"/>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E23D65">
        <w:rPr>
          <w:rFonts w:ascii="Times New Roman" w:eastAsia="Times New Roman" w:hAnsi="Times New Roman" w:cs="Times New Roman"/>
          <w:bCs/>
          <w:sz w:val="24"/>
          <w:szCs w:val="24"/>
          <w:lang w:eastAsia="ru-RU"/>
        </w:rPr>
        <w:t>збалансування доходів та видатків  бюджету:</w:t>
      </w:r>
    </w:p>
    <w:p w:rsidR="00D91371" w:rsidRPr="00E23D65" w:rsidRDefault="00D91371" w:rsidP="006D607B">
      <w:pPr>
        <w:numPr>
          <w:ilvl w:val="0"/>
          <w:numId w:val="5"/>
        </w:numPr>
        <w:shd w:val="clear" w:color="auto" w:fill="FFFFFF"/>
        <w:tabs>
          <w:tab w:val="clear" w:pos="720"/>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E23D65">
        <w:rPr>
          <w:rFonts w:ascii="Times New Roman" w:eastAsia="Times New Roman" w:hAnsi="Times New Roman" w:cs="Times New Roman"/>
          <w:sz w:val="24"/>
          <w:szCs w:val="24"/>
          <w:lang w:eastAsia="ru-RU"/>
        </w:rPr>
        <w:t>збереження обсягів надходження доходів до місцевого бюджету;</w:t>
      </w:r>
    </w:p>
    <w:p w:rsidR="00D91371" w:rsidRPr="00E23D65" w:rsidRDefault="00D91371" w:rsidP="006D607B">
      <w:pPr>
        <w:numPr>
          <w:ilvl w:val="0"/>
          <w:numId w:val="5"/>
        </w:numPr>
        <w:shd w:val="clear" w:color="auto" w:fill="FFFFFF"/>
        <w:tabs>
          <w:tab w:val="clear" w:pos="720"/>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E23D65">
        <w:rPr>
          <w:rFonts w:ascii="Times New Roman" w:eastAsia="Times New Roman" w:hAnsi="Times New Roman" w:cs="Times New Roman"/>
          <w:sz w:val="24"/>
          <w:szCs w:val="24"/>
          <w:lang w:eastAsia="ru-RU"/>
        </w:rPr>
        <w:t>використання додаткового фінансового ресурсу таким чином, щоб отримати максимальний економічний ефект і вирішити найбільш нагальні та важливі завдання;</w:t>
      </w:r>
    </w:p>
    <w:p w:rsidR="00D91371" w:rsidRPr="00E23D65" w:rsidRDefault="00D91371" w:rsidP="006D607B">
      <w:pPr>
        <w:numPr>
          <w:ilvl w:val="0"/>
          <w:numId w:val="5"/>
        </w:numPr>
        <w:shd w:val="clear" w:color="auto" w:fill="FFFFFF"/>
        <w:tabs>
          <w:tab w:val="clear" w:pos="720"/>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E23D65">
        <w:rPr>
          <w:rFonts w:ascii="Times New Roman" w:eastAsia="Times New Roman" w:hAnsi="Times New Roman" w:cs="Times New Roman"/>
          <w:sz w:val="24"/>
          <w:szCs w:val="24"/>
          <w:lang w:eastAsia="ru-RU"/>
        </w:rPr>
        <w:t>визначення пріоритетних проектів розвитку, фінансування яких   здійснюватиметься за бюджетні кошти (бюджетні кошти мають витрачатися на проекти та програми, які нададуть найбільший економічний чи соціальний ефект)</w:t>
      </w:r>
      <w:r w:rsidR="00402A6E" w:rsidRPr="00E23D65">
        <w:rPr>
          <w:rFonts w:ascii="Times New Roman" w:eastAsia="Times New Roman" w:hAnsi="Times New Roman" w:cs="Times New Roman"/>
          <w:sz w:val="24"/>
          <w:szCs w:val="24"/>
          <w:lang w:val="uk-UA" w:eastAsia="ru-RU"/>
        </w:rPr>
        <w:t>.</w:t>
      </w:r>
      <w:r w:rsidRPr="00E23D65">
        <w:rPr>
          <w:rFonts w:ascii="Times New Roman" w:eastAsia="Times New Roman" w:hAnsi="Times New Roman" w:cs="Times New Roman"/>
          <w:sz w:val="24"/>
          <w:szCs w:val="24"/>
          <w:lang w:eastAsia="ru-RU"/>
        </w:rPr>
        <w:t> </w:t>
      </w:r>
    </w:p>
    <w:p w:rsidR="00D91371" w:rsidRPr="00E23D65" w:rsidRDefault="00D91371" w:rsidP="006D607B">
      <w:pPr>
        <w:shd w:val="clear" w:color="auto" w:fill="FFFFFF"/>
        <w:tabs>
          <w:tab w:val="num" w:pos="360"/>
          <w:tab w:val="left" w:pos="993"/>
        </w:tabs>
        <w:spacing w:after="0" w:line="240" w:lineRule="auto"/>
        <w:ind w:firstLine="709"/>
        <w:jc w:val="both"/>
        <w:rPr>
          <w:rFonts w:ascii="Times New Roman" w:eastAsia="Times New Roman" w:hAnsi="Times New Roman" w:cs="Times New Roman"/>
          <w:sz w:val="24"/>
          <w:szCs w:val="24"/>
          <w:lang w:eastAsia="ru-RU"/>
        </w:rPr>
      </w:pPr>
      <w:r w:rsidRPr="00E23D65">
        <w:rPr>
          <w:rFonts w:ascii="Times New Roman" w:eastAsia="Times New Roman" w:hAnsi="Times New Roman" w:cs="Times New Roman"/>
          <w:sz w:val="24"/>
          <w:szCs w:val="24"/>
          <w:lang w:eastAsia="ru-RU"/>
        </w:rPr>
        <w:t>Взаємопов’язані завдання та заходи спрямовані на досягнення цілей розвитку ОТГ та очікувані результати їх виконання наведені в додатку № </w:t>
      </w:r>
      <w:r w:rsidRPr="00E23D65">
        <w:rPr>
          <w:rFonts w:ascii="Times New Roman" w:eastAsia="Times New Roman" w:hAnsi="Times New Roman" w:cs="Times New Roman"/>
          <w:bCs/>
          <w:sz w:val="24"/>
          <w:szCs w:val="24"/>
          <w:lang w:eastAsia="ru-RU"/>
        </w:rPr>
        <w:t>1</w:t>
      </w:r>
      <w:r w:rsidRPr="00E23D65">
        <w:rPr>
          <w:rFonts w:ascii="Times New Roman" w:eastAsia="Times New Roman" w:hAnsi="Times New Roman" w:cs="Times New Roman"/>
          <w:sz w:val="24"/>
          <w:szCs w:val="24"/>
          <w:lang w:eastAsia="ru-RU"/>
        </w:rPr>
        <w:t> до Програми.</w:t>
      </w:r>
    </w:p>
    <w:p w:rsidR="00402A6E" w:rsidRPr="00E23D65" w:rsidRDefault="00D91371" w:rsidP="006D607B">
      <w:pPr>
        <w:shd w:val="clear" w:color="auto" w:fill="FFFFFF"/>
        <w:tabs>
          <w:tab w:val="num" w:pos="360"/>
          <w:tab w:val="left" w:pos="993"/>
        </w:tabs>
        <w:spacing w:after="0" w:line="240" w:lineRule="auto"/>
        <w:ind w:firstLine="709"/>
        <w:jc w:val="both"/>
        <w:rPr>
          <w:rFonts w:ascii="Times New Roman" w:eastAsia="Times New Roman" w:hAnsi="Times New Roman" w:cs="Times New Roman"/>
          <w:sz w:val="24"/>
          <w:szCs w:val="24"/>
          <w:lang w:eastAsia="ru-RU"/>
        </w:rPr>
      </w:pPr>
      <w:r w:rsidRPr="00E23D65">
        <w:rPr>
          <w:rFonts w:ascii="Times New Roman" w:eastAsia="Times New Roman" w:hAnsi="Times New Roman" w:cs="Times New Roman"/>
          <w:sz w:val="24"/>
          <w:szCs w:val="24"/>
          <w:lang w:eastAsia="ru-RU"/>
        </w:rPr>
        <w:t xml:space="preserve">Враховуючи проектний підхід до вирішення проблем ОТГ, ці завдання конкретизовані в розрізі визначених пріоритетів і завдань, діючими та перспективними проектами ОТГ з визначенням джерел фінансування кожного проекту. </w:t>
      </w:r>
    </w:p>
    <w:p w:rsidR="009C765B" w:rsidRPr="00E23D65" w:rsidRDefault="00D91371" w:rsidP="006D607B">
      <w:pPr>
        <w:shd w:val="clear" w:color="auto" w:fill="FFFFFF"/>
        <w:tabs>
          <w:tab w:val="num" w:pos="360"/>
          <w:tab w:val="left" w:pos="993"/>
        </w:tabs>
        <w:spacing w:after="0" w:line="240" w:lineRule="auto"/>
        <w:ind w:firstLine="709"/>
        <w:jc w:val="both"/>
        <w:rPr>
          <w:rFonts w:ascii="Times New Roman" w:eastAsia="Times New Roman" w:hAnsi="Times New Roman" w:cs="Times New Roman"/>
          <w:sz w:val="24"/>
          <w:szCs w:val="24"/>
          <w:lang w:eastAsia="ru-RU"/>
        </w:rPr>
      </w:pPr>
      <w:r w:rsidRPr="00E23D65">
        <w:rPr>
          <w:rFonts w:ascii="Times New Roman" w:eastAsia="Times New Roman" w:hAnsi="Times New Roman" w:cs="Times New Roman"/>
          <w:sz w:val="24"/>
          <w:szCs w:val="24"/>
          <w:lang w:eastAsia="ru-RU"/>
        </w:rPr>
        <w:t>Джерелами фінансування проектів соціально-економічного розвитку ОТГ є кошти Державного, обласного та місцевого бюджету, коштів підприємств,  інвесторів, спонсорської допомоги та інших джерел, не заборонених законодавством України, які направлені на соціально-економічний розвиток інфраструктури об’єднаної територіальної громади.</w:t>
      </w:r>
    </w:p>
    <w:sectPr w:rsidR="009C765B" w:rsidRPr="00E23D65" w:rsidSect="00041D00">
      <w:pgSz w:w="11906" w:h="16838"/>
      <w:pgMar w:top="709" w:right="567" w:bottom="993"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42B" w:rsidRDefault="003A642B" w:rsidP="00CA5F16">
      <w:pPr>
        <w:spacing w:after="0" w:line="240" w:lineRule="auto"/>
      </w:pPr>
      <w:r>
        <w:separator/>
      </w:r>
    </w:p>
  </w:endnote>
  <w:endnote w:type="continuationSeparator" w:id="0">
    <w:p w:rsidR="003A642B" w:rsidRDefault="003A642B" w:rsidP="00CA5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42B" w:rsidRDefault="003A642B" w:rsidP="00CA5F16">
      <w:pPr>
        <w:spacing w:after="0" w:line="240" w:lineRule="auto"/>
      </w:pPr>
      <w:r>
        <w:separator/>
      </w:r>
    </w:p>
  </w:footnote>
  <w:footnote w:type="continuationSeparator" w:id="0">
    <w:p w:rsidR="003A642B" w:rsidRDefault="003A642B" w:rsidP="00CA5F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D13C9"/>
    <w:multiLevelType w:val="hybridMultilevel"/>
    <w:tmpl w:val="80A6FE1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23BC1EB3"/>
    <w:multiLevelType w:val="multilevel"/>
    <w:tmpl w:val="41B2BB94"/>
    <w:lvl w:ilvl="0">
      <w:start w:val="1"/>
      <w:numFmt w:val="decimal"/>
      <w:lvlText w:val="%1."/>
      <w:lvlJc w:val="left"/>
      <w:pPr>
        <w:ind w:left="1069" w:hanging="360"/>
      </w:pPr>
      <w:rPr>
        <w:rFonts w:hint="default"/>
        <w:b/>
      </w:rPr>
    </w:lvl>
    <w:lvl w:ilvl="1">
      <w:start w:val="2"/>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509" w:hanging="180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869" w:hanging="2160"/>
      </w:pPr>
      <w:rPr>
        <w:rFonts w:hint="default"/>
        <w:b/>
      </w:rPr>
    </w:lvl>
  </w:abstractNum>
  <w:abstractNum w:abstractNumId="2" w15:restartNumberingAfterBreak="0">
    <w:nsid w:val="243B242B"/>
    <w:multiLevelType w:val="hybridMultilevel"/>
    <w:tmpl w:val="DC683580"/>
    <w:lvl w:ilvl="0" w:tplc="0EF4F814">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4993C69"/>
    <w:multiLevelType w:val="hybridMultilevel"/>
    <w:tmpl w:val="3516E3F6"/>
    <w:lvl w:ilvl="0" w:tplc="6C0A585C">
      <w:numFmt w:val="bullet"/>
      <w:lvlText w:val="-"/>
      <w:lvlJc w:val="left"/>
      <w:pPr>
        <w:ind w:left="922" w:hanging="360"/>
      </w:pPr>
      <w:rPr>
        <w:rFonts w:ascii="Times New Roman" w:eastAsia="Times New Roman" w:hAnsi="Times New Roman" w:cs="Times New Roman" w:hint="default"/>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4" w15:restartNumberingAfterBreak="0">
    <w:nsid w:val="3B1C6D75"/>
    <w:multiLevelType w:val="hybridMultilevel"/>
    <w:tmpl w:val="21B0E51A"/>
    <w:lvl w:ilvl="0" w:tplc="8DEE5AB4">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40663946"/>
    <w:multiLevelType w:val="multilevel"/>
    <w:tmpl w:val="C1D81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D025E2"/>
    <w:multiLevelType w:val="multilevel"/>
    <w:tmpl w:val="19D8B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8DB3062"/>
    <w:multiLevelType w:val="multilevel"/>
    <w:tmpl w:val="D040B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3447B3C"/>
    <w:multiLevelType w:val="multilevel"/>
    <w:tmpl w:val="E2602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42333E1"/>
    <w:multiLevelType w:val="hybridMultilevel"/>
    <w:tmpl w:val="FDD6C696"/>
    <w:lvl w:ilvl="0" w:tplc="8FD67918">
      <w:numFmt w:val="bullet"/>
      <w:lvlText w:val="-"/>
      <w:lvlJc w:val="left"/>
      <w:pPr>
        <w:ind w:left="786"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380" w:hanging="360"/>
      </w:pPr>
      <w:rPr>
        <w:rFonts w:ascii="Courier New" w:hAnsi="Courier New" w:cs="Courier New" w:hint="default"/>
      </w:rPr>
    </w:lvl>
    <w:lvl w:ilvl="2" w:tplc="04190005" w:tentative="1">
      <w:start w:val="1"/>
      <w:numFmt w:val="bullet"/>
      <w:lvlText w:val=""/>
      <w:lvlJc w:val="left"/>
      <w:pPr>
        <w:ind w:left="2100" w:hanging="360"/>
      </w:pPr>
      <w:rPr>
        <w:rFonts w:ascii="Wingdings" w:hAnsi="Wingdings" w:hint="default"/>
      </w:rPr>
    </w:lvl>
    <w:lvl w:ilvl="3" w:tplc="04190001" w:tentative="1">
      <w:start w:val="1"/>
      <w:numFmt w:val="bullet"/>
      <w:lvlText w:val=""/>
      <w:lvlJc w:val="left"/>
      <w:pPr>
        <w:ind w:left="2820" w:hanging="360"/>
      </w:pPr>
      <w:rPr>
        <w:rFonts w:ascii="Symbol" w:hAnsi="Symbol" w:hint="default"/>
      </w:rPr>
    </w:lvl>
    <w:lvl w:ilvl="4" w:tplc="04190003" w:tentative="1">
      <w:start w:val="1"/>
      <w:numFmt w:val="bullet"/>
      <w:lvlText w:val="o"/>
      <w:lvlJc w:val="left"/>
      <w:pPr>
        <w:ind w:left="3540" w:hanging="360"/>
      </w:pPr>
      <w:rPr>
        <w:rFonts w:ascii="Courier New" w:hAnsi="Courier New" w:cs="Courier New" w:hint="default"/>
      </w:rPr>
    </w:lvl>
    <w:lvl w:ilvl="5" w:tplc="04190005" w:tentative="1">
      <w:start w:val="1"/>
      <w:numFmt w:val="bullet"/>
      <w:lvlText w:val=""/>
      <w:lvlJc w:val="left"/>
      <w:pPr>
        <w:ind w:left="4260" w:hanging="360"/>
      </w:pPr>
      <w:rPr>
        <w:rFonts w:ascii="Wingdings" w:hAnsi="Wingdings" w:hint="default"/>
      </w:rPr>
    </w:lvl>
    <w:lvl w:ilvl="6" w:tplc="04190001" w:tentative="1">
      <w:start w:val="1"/>
      <w:numFmt w:val="bullet"/>
      <w:lvlText w:val=""/>
      <w:lvlJc w:val="left"/>
      <w:pPr>
        <w:ind w:left="4980" w:hanging="360"/>
      </w:pPr>
      <w:rPr>
        <w:rFonts w:ascii="Symbol" w:hAnsi="Symbol" w:hint="default"/>
      </w:rPr>
    </w:lvl>
    <w:lvl w:ilvl="7" w:tplc="04190003" w:tentative="1">
      <w:start w:val="1"/>
      <w:numFmt w:val="bullet"/>
      <w:lvlText w:val="o"/>
      <w:lvlJc w:val="left"/>
      <w:pPr>
        <w:ind w:left="5700" w:hanging="360"/>
      </w:pPr>
      <w:rPr>
        <w:rFonts w:ascii="Courier New" w:hAnsi="Courier New" w:cs="Courier New" w:hint="default"/>
      </w:rPr>
    </w:lvl>
    <w:lvl w:ilvl="8" w:tplc="04190005" w:tentative="1">
      <w:start w:val="1"/>
      <w:numFmt w:val="bullet"/>
      <w:lvlText w:val=""/>
      <w:lvlJc w:val="left"/>
      <w:pPr>
        <w:ind w:left="6420" w:hanging="360"/>
      </w:pPr>
      <w:rPr>
        <w:rFonts w:ascii="Wingdings" w:hAnsi="Wingdings" w:hint="default"/>
      </w:rPr>
    </w:lvl>
  </w:abstractNum>
  <w:abstractNum w:abstractNumId="10" w15:restartNumberingAfterBreak="0">
    <w:nsid w:val="7A9331EC"/>
    <w:multiLevelType w:val="multilevel"/>
    <w:tmpl w:val="CE5C4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7"/>
  </w:num>
  <w:num w:numId="4">
    <w:abstractNumId w:val="8"/>
  </w:num>
  <w:num w:numId="5">
    <w:abstractNumId w:val="10"/>
  </w:num>
  <w:num w:numId="6">
    <w:abstractNumId w:val="3"/>
  </w:num>
  <w:num w:numId="7">
    <w:abstractNumId w:val="0"/>
  </w:num>
  <w:num w:numId="8">
    <w:abstractNumId w:val="4"/>
  </w:num>
  <w:num w:numId="9">
    <w:abstractNumId w:val="9"/>
  </w:num>
  <w:num w:numId="10">
    <w:abstractNumId w:val="1"/>
  </w:num>
  <w:num w:numId="11">
    <w:abstractNumId w:val="2"/>
  </w:num>
  <w:num w:numId="1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C69"/>
    <w:rsid w:val="00006AC5"/>
    <w:rsid w:val="000125AA"/>
    <w:rsid w:val="000255FD"/>
    <w:rsid w:val="00027D9B"/>
    <w:rsid w:val="000311F3"/>
    <w:rsid w:val="00041D00"/>
    <w:rsid w:val="00041F25"/>
    <w:rsid w:val="000460A5"/>
    <w:rsid w:val="000502B9"/>
    <w:rsid w:val="00057D68"/>
    <w:rsid w:val="000720B3"/>
    <w:rsid w:val="0008143F"/>
    <w:rsid w:val="000A1F5D"/>
    <w:rsid w:val="000A496F"/>
    <w:rsid w:val="000B250F"/>
    <w:rsid w:val="000D3D0C"/>
    <w:rsid w:val="000E190F"/>
    <w:rsid w:val="000F137F"/>
    <w:rsid w:val="000F6B17"/>
    <w:rsid w:val="000F731E"/>
    <w:rsid w:val="00104CCB"/>
    <w:rsid w:val="001142FA"/>
    <w:rsid w:val="00123899"/>
    <w:rsid w:val="00126835"/>
    <w:rsid w:val="00161A52"/>
    <w:rsid w:val="001834DB"/>
    <w:rsid w:val="001853F9"/>
    <w:rsid w:val="001A4F0B"/>
    <w:rsid w:val="001D6CBF"/>
    <w:rsid w:val="002109B3"/>
    <w:rsid w:val="0021640B"/>
    <w:rsid w:val="002209BD"/>
    <w:rsid w:val="00226D4A"/>
    <w:rsid w:val="00231053"/>
    <w:rsid w:val="002554DA"/>
    <w:rsid w:val="0025705F"/>
    <w:rsid w:val="00264F20"/>
    <w:rsid w:val="00282415"/>
    <w:rsid w:val="00282956"/>
    <w:rsid w:val="00291F24"/>
    <w:rsid w:val="00295B00"/>
    <w:rsid w:val="002A5726"/>
    <w:rsid w:val="002C3274"/>
    <w:rsid w:val="002C7972"/>
    <w:rsid w:val="002E24DF"/>
    <w:rsid w:val="002E653B"/>
    <w:rsid w:val="002F5DB4"/>
    <w:rsid w:val="002F67F5"/>
    <w:rsid w:val="002F6993"/>
    <w:rsid w:val="003061E9"/>
    <w:rsid w:val="00315759"/>
    <w:rsid w:val="00322360"/>
    <w:rsid w:val="003328C7"/>
    <w:rsid w:val="00340751"/>
    <w:rsid w:val="003539FC"/>
    <w:rsid w:val="003833B0"/>
    <w:rsid w:val="00392F6B"/>
    <w:rsid w:val="00393A96"/>
    <w:rsid w:val="003A642B"/>
    <w:rsid w:val="003B1119"/>
    <w:rsid w:val="003B27B1"/>
    <w:rsid w:val="003B329A"/>
    <w:rsid w:val="003B49F8"/>
    <w:rsid w:val="003C5F12"/>
    <w:rsid w:val="003D141F"/>
    <w:rsid w:val="00402A6E"/>
    <w:rsid w:val="0041307C"/>
    <w:rsid w:val="0042297F"/>
    <w:rsid w:val="0045377D"/>
    <w:rsid w:val="0045653C"/>
    <w:rsid w:val="00470C73"/>
    <w:rsid w:val="00476196"/>
    <w:rsid w:val="004766CF"/>
    <w:rsid w:val="0047673E"/>
    <w:rsid w:val="00487220"/>
    <w:rsid w:val="00493ECC"/>
    <w:rsid w:val="004A6599"/>
    <w:rsid w:val="004A72DD"/>
    <w:rsid w:val="004B1894"/>
    <w:rsid w:val="004B32D2"/>
    <w:rsid w:val="004C006F"/>
    <w:rsid w:val="004C7201"/>
    <w:rsid w:val="004D0CCB"/>
    <w:rsid w:val="004D3F01"/>
    <w:rsid w:val="004F49A9"/>
    <w:rsid w:val="004F687D"/>
    <w:rsid w:val="00505415"/>
    <w:rsid w:val="00511CDD"/>
    <w:rsid w:val="00512AD8"/>
    <w:rsid w:val="00537AF2"/>
    <w:rsid w:val="00555244"/>
    <w:rsid w:val="005653F9"/>
    <w:rsid w:val="00565466"/>
    <w:rsid w:val="00565BDD"/>
    <w:rsid w:val="005740A3"/>
    <w:rsid w:val="0058532A"/>
    <w:rsid w:val="0059029F"/>
    <w:rsid w:val="005B4167"/>
    <w:rsid w:val="005B5203"/>
    <w:rsid w:val="005D2200"/>
    <w:rsid w:val="005D2AA7"/>
    <w:rsid w:val="005E7488"/>
    <w:rsid w:val="005F3B68"/>
    <w:rsid w:val="00617832"/>
    <w:rsid w:val="00645496"/>
    <w:rsid w:val="00651F29"/>
    <w:rsid w:val="0065743F"/>
    <w:rsid w:val="006665B1"/>
    <w:rsid w:val="00667C0F"/>
    <w:rsid w:val="006917B4"/>
    <w:rsid w:val="00692D7F"/>
    <w:rsid w:val="006A0B9E"/>
    <w:rsid w:val="006B528B"/>
    <w:rsid w:val="006D04BB"/>
    <w:rsid w:val="006D1A2C"/>
    <w:rsid w:val="006D607B"/>
    <w:rsid w:val="00701612"/>
    <w:rsid w:val="00707ADC"/>
    <w:rsid w:val="0071178D"/>
    <w:rsid w:val="00720742"/>
    <w:rsid w:val="007212A0"/>
    <w:rsid w:val="00740E3F"/>
    <w:rsid w:val="00752CDC"/>
    <w:rsid w:val="0075624D"/>
    <w:rsid w:val="00756583"/>
    <w:rsid w:val="00792350"/>
    <w:rsid w:val="00795DBA"/>
    <w:rsid w:val="00796F2D"/>
    <w:rsid w:val="007A0D23"/>
    <w:rsid w:val="007A30FD"/>
    <w:rsid w:val="007A3F02"/>
    <w:rsid w:val="00802465"/>
    <w:rsid w:val="00810998"/>
    <w:rsid w:val="00847217"/>
    <w:rsid w:val="0086499A"/>
    <w:rsid w:val="008729D4"/>
    <w:rsid w:val="00885B04"/>
    <w:rsid w:val="008A5973"/>
    <w:rsid w:val="008B0CFA"/>
    <w:rsid w:val="008C0642"/>
    <w:rsid w:val="008F10E4"/>
    <w:rsid w:val="0090249F"/>
    <w:rsid w:val="00902C6C"/>
    <w:rsid w:val="0090519D"/>
    <w:rsid w:val="009170D1"/>
    <w:rsid w:val="00921219"/>
    <w:rsid w:val="0092290F"/>
    <w:rsid w:val="00926666"/>
    <w:rsid w:val="00956C90"/>
    <w:rsid w:val="0095770E"/>
    <w:rsid w:val="009766AA"/>
    <w:rsid w:val="009B5270"/>
    <w:rsid w:val="009C4E8B"/>
    <w:rsid w:val="009C765B"/>
    <w:rsid w:val="009E4347"/>
    <w:rsid w:val="009E615E"/>
    <w:rsid w:val="009F7FBD"/>
    <w:rsid w:val="00A03577"/>
    <w:rsid w:val="00A105AE"/>
    <w:rsid w:val="00A37B98"/>
    <w:rsid w:val="00A70A27"/>
    <w:rsid w:val="00A858B8"/>
    <w:rsid w:val="00AA0051"/>
    <w:rsid w:val="00AE256C"/>
    <w:rsid w:val="00AF18F1"/>
    <w:rsid w:val="00B11ACC"/>
    <w:rsid w:val="00B16B87"/>
    <w:rsid w:val="00B244C6"/>
    <w:rsid w:val="00B26FC6"/>
    <w:rsid w:val="00B378BA"/>
    <w:rsid w:val="00B415C4"/>
    <w:rsid w:val="00B43EED"/>
    <w:rsid w:val="00B475EB"/>
    <w:rsid w:val="00B47A29"/>
    <w:rsid w:val="00B51F15"/>
    <w:rsid w:val="00B67EA2"/>
    <w:rsid w:val="00B70A79"/>
    <w:rsid w:val="00B734CD"/>
    <w:rsid w:val="00B809A1"/>
    <w:rsid w:val="00B87338"/>
    <w:rsid w:val="00B91EE4"/>
    <w:rsid w:val="00B96331"/>
    <w:rsid w:val="00BA48C5"/>
    <w:rsid w:val="00BC6350"/>
    <w:rsid w:val="00BD10B2"/>
    <w:rsid w:val="00BF2ABF"/>
    <w:rsid w:val="00BF406C"/>
    <w:rsid w:val="00C040B1"/>
    <w:rsid w:val="00C1256A"/>
    <w:rsid w:val="00C143E6"/>
    <w:rsid w:val="00C40C2D"/>
    <w:rsid w:val="00C52532"/>
    <w:rsid w:val="00C54C31"/>
    <w:rsid w:val="00C565FC"/>
    <w:rsid w:val="00C56BD6"/>
    <w:rsid w:val="00C71A7A"/>
    <w:rsid w:val="00C779AC"/>
    <w:rsid w:val="00C95CE5"/>
    <w:rsid w:val="00CA470A"/>
    <w:rsid w:val="00CA5F16"/>
    <w:rsid w:val="00CE1373"/>
    <w:rsid w:val="00CE5962"/>
    <w:rsid w:val="00CF3DAF"/>
    <w:rsid w:val="00D01258"/>
    <w:rsid w:val="00D2007E"/>
    <w:rsid w:val="00D20654"/>
    <w:rsid w:val="00D23F94"/>
    <w:rsid w:val="00D37705"/>
    <w:rsid w:val="00D432CF"/>
    <w:rsid w:val="00D534EA"/>
    <w:rsid w:val="00D62990"/>
    <w:rsid w:val="00D6728B"/>
    <w:rsid w:val="00D6754A"/>
    <w:rsid w:val="00D8149E"/>
    <w:rsid w:val="00D85703"/>
    <w:rsid w:val="00D91371"/>
    <w:rsid w:val="00DA6417"/>
    <w:rsid w:val="00DA698B"/>
    <w:rsid w:val="00DC336C"/>
    <w:rsid w:val="00DC42F8"/>
    <w:rsid w:val="00DD2C69"/>
    <w:rsid w:val="00DD46C6"/>
    <w:rsid w:val="00DE0F85"/>
    <w:rsid w:val="00DE4381"/>
    <w:rsid w:val="00DF520D"/>
    <w:rsid w:val="00E052DA"/>
    <w:rsid w:val="00E23D65"/>
    <w:rsid w:val="00E5479C"/>
    <w:rsid w:val="00E64F85"/>
    <w:rsid w:val="00E73642"/>
    <w:rsid w:val="00E87423"/>
    <w:rsid w:val="00E9708E"/>
    <w:rsid w:val="00EB247F"/>
    <w:rsid w:val="00ED2E30"/>
    <w:rsid w:val="00ED3F10"/>
    <w:rsid w:val="00EE2FDC"/>
    <w:rsid w:val="00EE4AB2"/>
    <w:rsid w:val="00EE6736"/>
    <w:rsid w:val="00F01709"/>
    <w:rsid w:val="00F049AB"/>
    <w:rsid w:val="00F11236"/>
    <w:rsid w:val="00F12889"/>
    <w:rsid w:val="00F163FC"/>
    <w:rsid w:val="00F456AF"/>
    <w:rsid w:val="00F50BC0"/>
    <w:rsid w:val="00F64AE4"/>
    <w:rsid w:val="00F8100D"/>
    <w:rsid w:val="00F84A9E"/>
    <w:rsid w:val="00F92964"/>
    <w:rsid w:val="00F93650"/>
    <w:rsid w:val="00F93A98"/>
    <w:rsid w:val="00F94A0C"/>
    <w:rsid w:val="00FB01AD"/>
    <w:rsid w:val="00FC075E"/>
    <w:rsid w:val="00FD5DDD"/>
    <w:rsid w:val="00FD7005"/>
    <w:rsid w:val="00FF7E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5F3AE"/>
  <w15:docId w15:val="{5FF22B5E-AA03-499D-A923-FF949B0D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0A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A1F5D"/>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4">
    <w:name w:val="List Paragraph"/>
    <w:basedOn w:val="a"/>
    <w:uiPriority w:val="34"/>
    <w:qFormat/>
    <w:rsid w:val="00F049AB"/>
    <w:pPr>
      <w:ind w:left="720"/>
      <w:contextualSpacing/>
    </w:pPr>
  </w:style>
  <w:style w:type="table" w:styleId="a5">
    <w:name w:val="Table Grid"/>
    <w:basedOn w:val="a1"/>
    <w:uiPriority w:val="39"/>
    <w:rsid w:val="002F6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565BD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65BDD"/>
    <w:rPr>
      <w:rFonts w:ascii="Segoe UI" w:hAnsi="Segoe UI" w:cs="Segoe UI"/>
      <w:sz w:val="18"/>
      <w:szCs w:val="18"/>
    </w:rPr>
  </w:style>
  <w:style w:type="paragraph" w:customStyle="1" w:styleId="a8">
    <w:name w:val="Знак Знак"/>
    <w:basedOn w:val="a"/>
    <w:rsid w:val="00C95CE5"/>
    <w:pPr>
      <w:spacing w:after="0" w:line="240" w:lineRule="auto"/>
    </w:pPr>
    <w:rPr>
      <w:rFonts w:ascii="Verdana" w:eastAsia="Times New Roman" w:hAnsi="Verdana" w:cs="Verdana"/>
      <w:sz w:val="20"/>
      <w:szCs w:val="20"/>
      <w:lang w:val="en-US"/>
    </w:rPr>
  </w:style>
  <w:style w:type="paragraph" w:styleId="a9">
    <w:name w:val="header"/>
    <w:basedOn w:val="a"/>
    <w:link w:val="aa"/>
    <w:uiPriority w:val="99"/>
    <w:unhideWhenUsed/>
    <w:rsid w:val="00CA5F1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A5F16"/>
  </w:style>
  <w:style w:type="paragraph" w:styleId="ab">
    <w:name w:val="footer"/>
    <w:basedOn w:val="a"/>
    <w:link w:val="ac"/>
    <w:uiPriority w:val="99"/>
    <w:unhideWhenUsed/>
    <w:rsid w:val="00CA5F1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A5F16"/>
  </w:style>
  <w:style w:type="paragraph" w:styleId="ad">
    <w:name w:val="No Spacing"/>
    <w:uiPriority w:val="1"/>
    <w:qFormat/>
    <w:rsid w:val="00226D4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74255">
      <w:bodyDiv w:val="1"/>
      <w:marLeft w:val="0"/>
      <w:marRight w:val="0"/>
      <w:marTop w:val="0"/>
      <w:marBottom w:val="0"/>
      <w:divBdr>
        <w:top w:val="none" w:sz="0" w:space="0" w:color="auto"/>
        <w:left w:val="none" w:sz="0" w:space="0" w:color="auto"/>
        <w:bottom w:val="none" w:sz="0" w:space="0" w:color="auto"/>
        <w:right w:val="none" w:sz="0" w:space="0" w:color="auto"/>
      </w:divBdr>
    </w:div>
    <w:div w:id="1406490113">
      <w:bodyDiv w:val="1"/>
      <w:marLeft w:val="0"/>
      <w:marRight w:val="0"/>
      <w:marTop w:val="0"/>
      <w:marBottom w:val="0"/>
      <w:divBdr>
        <w:top w:val="none" w:sz="0" w:space="0" w:color="auto"/>
        <w:left w:val="none" w:sz="0" w:space="0" w:color="auto"/>
        <w:bottom w:val="none" w:sz="0" w:space="0" w:color="auto"/>
        <w:right w:val="none" w:sz="0" w:space="0" w:color="auto"/>
      </w:divBdr>
    </w:div>
    <w:div w:id="1542398173">
      <w:bodyDiv w:val="1"/>
      <w:marLeft w:val="0"/>
      <w:marRight w:val="0"/>
      <w:marTop w:val="0"/>
      <w:marBottom w:val="0"/>
      <w:divBdr>
        <w:top w:val="none" w:sz="0" w:space="0" w:color="auto"/>
        <w:left w:val="none" w:sz="0" w:space="0" w:color="auto"/>
        <w:bottom w:val="none" w:sz="0" w:space="0" w:color="auto"/>
        <w:right w:val="none" w:sz="0" w:space="0" w:color="auto"/>
      </w:divBdr>
    </w:div>
    <w:div w:id="1676568210">
      <w:bodyDiv w:val="1"/>
      <w:marLeft w:val="0"/>
      <w:marRight w:val="0"/>
      <w:marTop w:val="0"/>
      <w:marBottom w:val="0"/>
      <w:divBdr>
        <w:top w:val="none" w:sz="0" w:space="0" w:color="auto"/>
        <w:left w:val="none" w:sz="0" w:space="0" w:color="auto"/>
        <w:bottom w:val="none" w:sz="0" w:space="0" w:color="auto"/>
        <w:right w:val="none" w:sz="0" w:space="0" w:color="auto"/>
      </w:divBdr>
    </w:div>
    <w:div w:id="2007247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6CFA4-6044-467B-956E-CFDCBB3A5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947</TotalTime>
  <Pages>9</Pages>
  <Words>3469</Words>
  <Characters>19779</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notebook66</dc:creator>
  <cp:keywords/>
  <dc:description/>
  <cp:lastModifiedBy>notebook66</cp:lastModifiedBy>
  <cp:revision>58</cp:revision>
  <cp:lastPrinted>2021-11-11T14:18:00Z</cp:lastPrinted>
  <dcterms:created xsi:type="dcterms:W3CDTF">2019-11-21T09:38:00Z</dcterms:created>
  <dcterms:modified xsi:type="dcterms:W3CDTF">2021-12-08T07:31:00Z</dcterms:modified>
</cp:coreProperties>
</file>